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Zimbabwe</w:t>
      </w:r>
      <w:r>
        <w:t xml:space="preserve"> </w:t>
      </w:r>
      <w:r>
        <w:t xml:space="preserve">Harare</w:t>
      </w:r>
    </w:p>
    <w:bookmarkStart w:id="28" w:name="X902b15e966dfe9b101f9ea3237d2265c68d6afc"/>
    <w:p>
      <w:pPr>
        <w:pStyle w:val="Heading1"/>
      </w:pPr>
      <w:r>
        <w:t xml:space="preserve">A Comprehensive Book Report on the Profession of the Physiotherapist in Zimbabwe Harare</w:t>
      </w:r>
    </w:p>
    <w:p>
      <w:pPr>
        <w:pStyle w:val="FirstParagraph"/>
      </w:pPr>
      <w:r>
        <w:rPr>
          <w:bCs/>
          <w:b/>
        </w:rPr>
        <w:t xml:space="preserve">Date:</w:t>
      </w:r>
      <w:r>
        <w:t xml:space="preserve"> </w:t>
      </w:r>
      <w:r>
        <w:t xml:space="preserve">October 26, 2023</w:t>
      </w:r>
      <w:r>
        <w:br/>
      </w:r>
    </w:p>
    <w:p>
      <w:pPr>
        <w:pStyle w:val="BodyText"/>
      </w:pPr>
      <w:r>
        <w:t xml:space="preserve">The Evolution, Practice, and Impact of Physiotherapy</w:t>
      </w:r>
      <w:r>
        <w:br/>
      </w:r>
    </w:p>
    <w:p>
      <w:pPr>
        <w:pStyle w:val="BodyText"/>
      </w:pPr>
      <w:r>
        <w:t xml:space="preserve">Zimbabwe Harare</w:t>
      </w:r>
    </w:p>
    <w:p>
      <w:pPr>
        <w:pStyle w:val="BodyText"/>
      </w:pPr>
      <w:r>
        <w:rPr>
          <w:iCs/>
          <w:i/>
        </w:rPr>
        <w:t xml:space="preserve">This report serves as a critical synthesis of literature and professional observations regarding the field of physiotherapy. It specifically contextualizes these findings within the unique socio-economic and healthcare landscape of Zimbabwe Harare, exploring how global best practices intersect with local realities.</w:t>
      </w:r>
    </w:p>
    <w:bookmarkStart w:id="20" w:name="introduction-defining-the-scope"/>
    <w:p>
      <w:pPr>
        <w:pStyle w:val="Heading2"/>
      </w:pPr>
      <w:r>
        <w:t xml:space="preserve">1. Introduction: Defining the Scope</w:t>
      </w:r>
    </w:p>
    <w:p>
      <w:pPr>
        <w:pStyle w:val="FirstParagraph"/>
      </w:pPr>
      <w:r>
        <w:t xml:space="preserve">The profession of the</w:t>
      </w:r>
      <w:r>
        <w:t xml:space="preserve"> </w:t>
      </w:r>
      <w:r>
        <w:rPr>
          <w:bCs/>
          <w:b/>
        </w:rPr>
        <w:t xml:space="preserve">Physiotherapist</w:t>
      </w:r>
      <w:r>
        <w:t xml:space="preserve"> </w:t>
      </w:r>
      <w:r>
        <w:t xml:space="preserve">is one rooted in science, empathy, and rigorous clinical practice. While global literature defines physiotherapy as a healthcare profession concerned with human health through movement and exercise assessment and treatment, this definition requires significant contextual adaptation when applied to specific regions. In this report, we examine the role of the</w:t>
      </w:r>
      <w:r>
        <w:t xml:space="preserve"> </w:t>
      </w:r>
      <w:r>
        <w:rPr>
          <w:bCs/>
          <w:b/>
        </w:rPr>
        <w:t xml:space="preserve">Physiotherapist</w:t>
      </w:r>
      <w:r>
        <w:t xml:space="preserve"> </w:t>
      </w:r>
      <w:r>
        <w:t xml:space="preserve">not just as a clinician, but as a critical component of the rehabilitative infrastructure in</w:t>
      </w:r>
      <w:r>
        <w:t xml:space="preserve"> </w:t>
      </w:r>
      <w:r>
        <w:rPr>
          <w:bCs/>
          <w:b/>
        </w:rPr>
        <w:t xml:space="preserve">Zimbabwe Harare</w:t>
      </w:r>
      <w:r>
        <w:t xml:space="preserve">.</w:t>
      </w:r>
    </w:p>
    <w:p>
      <w:pPr>
        <w:pStyle w:val="BodyText"/>
      </w:pPr>
      <w:r>
        <w:rPr>
          <w:bCs/>
          <w:b/>
        </w:rPr>
        <w:t xml:space="preserve">Zimbabwe Harare</w:t>
      </w:r>
      <w:r>
        <w:t xml:space="preserve">, as the capital city and economic hub, presents a complex dichotomy. It possesses some of the most advanced private healthcare facilities on the continent, yet it also struggles with resource constraints in public institutions. This report argues that understanding the modern</w:t>
      </w:r>
      <w:r>
        <w:t xml:space="preserve"> </w:t>
      </w:r>
      <w:r>
        <w:rPr>
          <w:bCs/>
          <w:b/>
        </w:rPr>
        <w:t xml:space="preserve">Physiotherapist</w:t>
      </w:r>
      <w:r>
        <w:t xml:space="preserve"> </w:t>
      </w:r>
      <w:r>
        <w:t xml:space="preserve">in this region requires an appreciation of these dual realities.</w:t>
      </w:r>
    </w:p>
    <w:bookmarkEnd w:id="20"/>
    <w:bookmarkStart w:id="21" w:name="X06d6788de738a82191d72f296e34c110e135bf6"/>
    <w:p>
      <w:pPr>
        <w:pStyle w:val="Heading2"/>
      </w:pPr>
      <w:r>
        <w:t xml:space="preserve">2. Historical Context and Education in Harare</w:t>
      </w:r>
    </w:p>
    <w:p>
      <w:pPr>
        <w:pStyle w:val="FirstParagraph"/>
      </w:pPr>
      <w:r>
        <w:t xml:space="preserve">To understand the current state of practice, one must look at the educational foundation. For decades, training for a</w:t>
      </w:r>
      <w:r>
        <w:t xml:space="preserve"> </w:t>
      </w:r>
      <w:r>
        <w:rPr>
          <w:bCs/>
          <w:b/>
        </w:rPr>
        <w:t xml:space="preserve">PhysiotherapistZimbabwe Harare</w:t>
      </w:r>
    </w:p>
    <w:p>
      <w:pPr>
        <w:pStyle w:val="BodyText"/>
      </w:pPr>
      <w:r>
        <w:t xml:space="preserve">The establishment of physiotherapy programs at local institutions has been pivotal. Historically, many practitioners were trained abroad. However, recent years have seen a surge in local diploma and degree programs within</w:t>
      </w:r>
      <w:r>
        <w:t xml:space="preserve"> </w:t>
      </w:r>
      <w:r>
        <w:rPr>
          <w:iCs/>
          <w:i/>
        </w:rPr>
        <w:t xml:space="preserve">Zimbabwe Harare</w:t>
      </w:r>
      <w:r>
        <w:t xml:space="preserve">. This shift has produced a generation of</w:t>
      </w:r>
      <w:r>
        <w:t xml:space="preserve"> </w:t>
      </w:r>
      <w:r>
        <w:rPr>
          <w:iCs/>
          <w:i/>
        </w:rPr>
        <w:t xml:space="preserve">Physiotherapist</w:t>
      </w:r>
      <w:r>
        <w:rPr>
          <w:bCs/>
          <w:b/>
        </w:rPr>
        <w:t xml:space="preserve">Zimbabwe Harare</w:t>
      </w:r>
    </w:p>
    <w:bookmarkEnd w:id="21"/>
    <w:bookmarkStart w:id="22" w:name="Xdae8c601de35f23923bda1fa2c0f6589331dad0"/>
    <w:p>
      <w:pPr>
        <w:pStyle w:val="Heading2"/>
      </w:pPr>
      <w:r>
        <w:t xml:space="preserve">3. Clinical Practice: The Diverse Roles of the Physiotherapist</w:t>
      </w:r>
    </w:p>
    <w:p>
      <w:pPr>
        <w:pStyle w:val="FirstParagraph"/>
      </w:pPr>
      <w:r>
        <w:t xml:space="preserve">The scope of practice for a</w:t>
      </w:r>
      <w:r>
        <w:t xml:space="preserve"> </w:t>
      </w:r>
      <w:r>
        <w:rPr>
          <w:bCs/>
          <w:b/>
        </w:rPr>
        <w:t xml:space="preserve">Physiotherapist</w:t>
      </w:r>
      <w:r>
        <w:t xml:space="preserve">Musculoskeletal Disorders:</w:t>
      </w:r>
      <w:r>
        <w:t xml:space="preserve">In urban centers like</w:t>
      </w:r>
      <w:r>
        <w:t xml:space="preserve"> </w:t>
      </w:r>
      <w:r>
        <w:rPr>
          <w:iCs/>
          <w:i/>
        </w:rPr>
        <w:t xml:space="preserve">Zimbabwe Harare</w:t>
      </w:r>
      <w:r>
        <w:t xml:space="preserve">, there is a rising incidence of lifestyle-related conditions, including chronic lower back pain and arthritis. The modern</w:t>
      </w:r>
      <w:r>
        <w:t xml:space="preserve"> </w:t>
      </w:r>
      <w:r>
        <w:rPr>
          <w:iCs/>
          <w:i/>
        </w:rPr>
        <w:t xml:space="preserve">Physiotherapist</w:t>
      </w:r>
      <w:r>
        <w:br/>
      </w:r>
    </w:p>
    <w:p>
      <w:pPr>
        <w:pStyle w:val="BodyText"/>
      </w:pPr>
      <w:r>
        <w:rPr>
          <w:bCs/>
          <w:b/>
        </w:rPr>
        <w:t xml:space="preserve">Sports Rehabilitation:</w:t>
      </w:r>
      <w:r>
        <w:t xml:space="preserve"> </w:t>
      </w:r>
      <w:r>
        <w:t xml:space="preserve">With a strong national passion for rugby and soccer, the demand for sports physiotherapy in</w:t>
      </w:r>
      <w:r>
        <w:t xml:space="preserve"> </w:t>
      </w:r>
      <w:r>
        <w:rPr>
          <w:iCs/>
          <w:i/>
        </w:rPr>
        <w:t xml:space="preserve">Zimbabwe Harare</w:t>
      </w:r>
      <w:r>
        <w:br/>
      </w:r>
    </w:p>
    <w:p>
      <w:pPr>
        <w:pStyle w:val="BodyText"/>
      </w:pPr>
      <w:r>
        <w:rPr>
          <w:bCs/>
          <w:b/>
        </w:rPr>
        <w:t xml:space="preserve">Pediatric Care:</w:t>
      </w:r>
      <w:r>
        <w:t xml:space="preserve">A significant portion of physiotherapy practice in</w:t>
      </w:r>
      <w:r>
        <w:t xml:space="preserve"> </w:t>
      </w:r>
      <w:r>
        <w:rPr>
          <w:iCs/>
          <w:i/>
        </w:rPr>
        <w:t xml:space="preserve">Zimbabwe Harare</w:t>
      </w:r>
      <w:r>
        <w:br/>
      </w:r>
    </w:p>
    <w:bookmarkEnd w:id="22"/>
    <w:bookmarkStart w:id="23" w:name="X7708a46bd973f0ded233f5e2afc2d0e097af4f1"/>
    <w:p>
      <w:pPr>
        <w:pStyle w:val="Heading2"/>
      </w:pPr>
      <w:r>
        <w:t xml:space="preserve">4. Challenges and Opportunities in the Zimbabwe Harare Context</w:t>
      </w:r>
    </w:p>
    <w:p>
      <w:pPr>
        <w:pStyle w:val="FirstParagraph"/>
      </w:pPr>
      <w:r>
        <w:t xml:space="preserve">A critical analysis of the literature reveals that the working environment for a</w:t>
      </w:r>
      <w:r>
        <w:t xml:space="preserve"> </w:t>
      </w:r>
      <w:r>
        <w:rPr>
          <w:bCs/>
          <w:b/>
        </w:rPr>
        <w:t xml:space="preserve">PhysiotherapistZimbabwe Harare.</w:t>
      </w:r>
    </w:p>
    <w:p>
      <w:pPr>
        <w:pStyle w:val="BodyText"/>
      </w:pPr>
      <w:r>
        <w:br/>
      </w:r>
    </w:p>
    <w:bookmarkEnd w:id="23"/>
    <w:bookmarkStart w:id="25" w:name="Xc8de7adfb387f8824dd25ee6c07dcbcc1f363c2"/>
    <w:p>
      <w:pPr>
        <w:pStyle w:val="Heading2"/>
      </w:pPr>
      <w:r>
        <w:t xml:space="preserve">The Impact on Public Health and Community Well-being in Zimbabwe Harare</w:t>
      </w:r>
    </w:p>
    <w:p>
      <w:pPr>
        <w:pStyle w:val="FirstParagraph"/>
      </w:pPr>
      <w:r>
        <w:t xml:space="preserve">Beyond clinical settings, the role of the</w:t>
      </w:r>
      <w:r>
        <w:t xml:space="preserve"> </w:t>
      </w:r>
      <w:r>
        <w:rPr>
          <w:iCs/>
          <w:i/>
        </w:rPr>
        <w:t xml:space="preserve">Physiotherapist</w:t>
      </w:r>
      <w:r>
        <w:br/>
      </w:r>
      <w:r>
        <w:t xml:space="preserve">The concept of community-based rehabilitation (CBR) is vital in</w:t>
      </w:r>
      <w:r>
        <w:t xml:space="preserve"> </w:t>
      </w:r>
      <w:r>
        <w:rPr>
          <w:bCs/>
          <w:b/>
        </w:rPr>
        <w:t xml:space="preserve">Zimbabwe Harare.</w:t>
      </w:r>
      <w:r>
        <w:br/>
      </w:r>
    </w:p>
    <w:bookmarkStart w:id="24" w:name="c.-integration-with-traditional-medicine"/>
    <w:p>
      <w:pPr>
        <w:pStyle w:val="Heading3"/>
      </w:pPr>
      <w:r>
        <w:t xml:space="preserve">C. Integration with Traditional Medicine</w:t>
      </w:r>
    </w:p>
    <w:p>
      <w:pPr>
        <w:pStyle w:val="FirstParagraph"/>
      </w:pPr>
      <w:r>
        <w:t xml:space="preserve">In many parts of Africa, traditional healers are the first point of contact for medical issues. In</w:t>
      </w:r>
      <w:r>
        <w:t xml:space="preserve"> </w:t>
      </w:r>
      <w:r>
        <w:rPr>
          <w:iCs/>
          <w:i/>
        </w:rPr>
        <w:t xml:space="preserve">Zimbabwe Harare</w:t>
      </w:r>
      <w:r>
        <w:t xml:space="preserve">, successful integration between conventional physiotherapy and traditional practices is emerging. Some forward-thinking clinics in the city employ a holistic model where a</w:t>
      </w:r>
      <w:r>
        <w:t xml:space="preserve"> </w:t>
      </w:r>
      <w:r>
        <w:rPr>
          <w:bCs/>
          <w:b/>
        </w:rPr>
        <w:t xml:space="preserve">Physiotherapist</w:t>
      </w:r>
      <w:r>
        <w:br/>
      </w:r>
    </w:p>
    <w:bookmarkEnd w:id="24"/>
    <w:bookmarkEnd w:id="25"/>
    <w:bookmarkStart w:id="26" w:name="X685c59b7d091e9a186499d0f5e6a7dd0afa6dcd"/>
    <w:p>
      <w:pPr>
        <w:pStyle w:val="Heading2"/>
      </w:pPr>
      <w:r>
        <w:t xml:space="preserve">6. Future Outlook: The Modern Physiotherapist in Zimbabwe Harare</w:t>
      </w:r>
    </w:p>
    <w:p>
      <w:pPr>
        <w:pStyle w:val="FirstParagraph"/>
      </w:pPr>
      <w:r>
        <w:t xml:space="preserve">The future of the profession in this region looks promising but requires strategic development. For the next generation of students aiming to become a</w:t>
      </w:r>
      <w:r>
        <w:t xml:space="preserve"> </w:t>
      </w:r>
      <w:r>
        <w:rPr>
          <w:bCs/>
          <w:b/>
        </w:rPr>
        <w:t xml:space="preserve">Physiotherapist</w:t>
      </w:r>
      <w:r>
        <w:br/>
      </w:r>
      <w:r>
        <w:t xml:space="preserve">1.</w:t>
      </w:r>
      <w:r>
        <w:t xml:space="preserve"> </w:t>
      </w:r>
      <w:r>
        <w:rPr>
          <w:bCs/>
          <w:b/>
        </w:rPr>
        <w:t xml:space="preserve">Digital Health Integration:</w:t>
      </w:r>
      <w:r>
        <w:rPr>
          <w:iCs/>
          <w:i/>
        </w:rPr>
        <w:t xml:space="preserve">Zimbabwe Harare.</w:t>
      </w:r>
      <w:r>
        <w:br/>
      </w:r>
      <w:r>
        <w:t xml:space="preserve">2.</w:t>
      </w:r>
      <w:r>
        <w:t xml:space="preserve"> </w:t>
      </w:r>
      <w:r>
        <w:rPr>
          <w:bCs/>
          <w:b/>
        </w:rPr>
        <w:t xml:space="preserve">Specialization: Moving beyond general practice, specialized certifications in neurology and geriatrics will be crucial as the population ages.</w:t>
      </w:r>
      <w:r>
        <w:br/>
      </w:r>
      <w:r>
        <w:rPr>
          <w:bCs/>
          <w:b/>
        </w:rPr>
        <w:t xml:space="preserve">3.</w:t>
      </w:r>
      <w:r>
        <w:rPr>
          <w:bCs/>
          <w:b/>
        </w:rPr>
        <w:t xml:space="preserve"> </w:t>
      </w:r>
      <w:r>
        <w:rPr>
          <w:bCs/>
          <w:b/>
          <w:bCs/>
          <w:b/>
        </w:rPr>
        <w:t xml:space="preserve">Pediatric Neurophysiotherapy: As mentioned earlier, this remains a critical gap that needs more attention in the training curriculum for any aspiring</w:t>
      </w:r>
      <w:r>
        <w:rPr>
          <w:bCs/>
          <w:b/>
          <w:bCs/>
          <w:b/>
        </w:rPr>
        <w:t xml:space="preserve"> </w:t>
      </w:r>
      <w:r>
        <w:rPr>
          <w:bCs/>
          <w:b/>
          <w:bCs/>
          <w:b/>
          <w:bCs/>
          <w:b/>
        </w:rPr>
        <w:t xml:space="preserve">Physiotherapist</w:t>
      </w:r>
      <w:r>
        <w:br/>
      </w:r>
    </w:p>
    <w:bookmarkEnd w:id="26"/>
    <w:bookmarkStart w:id="27" w:name="conclusion"/>
    <w:p>
      <w:pPr>
        <w:pStyle w:val="Heading2"/>
      </w:pPr>
      <w:r>
        <w:t xml:space="preserve">7. Conclusion</w:t>
      </w:r>
    </w:p>
    <w:p>
      <w:pPr>
        <w:pStyle w:val="FirstParagraph"/>
      </w:pPr>
      <w:r>
        <w:t xml:space="preserve">In conclusion, this book report highlights that the identity of a</w:t>
      </w:r>
      <w:r>
        <w:t xml:space="preserve"> </w:t>
      </w:r>
      <w:r>
        <w:rPr>
          <w:bCs/>
          <w:b/>
        </w:rPr>
        <w:t xml:space="preserve">Zimbabwe Harare</w:t>
      </w:r>
      <w:r>
        <w:br/>
      </w:r>
      <w:r>
        <w:t xml:space="preserve">The narrative of physiotherapy in this region is one of resilience and adaptation. It is not merely about importing Western medical models but adapting them to serve the people of</w:t>
      </w:r>
      <w:r>
        <w:t xml:space="preserve"> </w:t>
      </w:r>
      <w:r>
        <w:rPr>
          <w:iCs/>
          <w:i/>
        </w:rPr>
        <w:t xml:space="preserve">Zimbabwe Harare</w:t>
      </w:r>
      <w:r>
        <w:t xml:space="preserve"> </w:t>
      </w:r>
      <w:r>
        <w:t xml:space="preserve">effectively. Whether treating a stroke survivor, an athlete, or a child with cerebral palsy, the</w:t>
      </w:r>
      <w:r>
        <w:t xml:space="preserve"> </w:t>
      </w:r>
      <w:r>
        <w:rPr>
          <w:bCs/>
          <w:b/>
        </w:rPr>
        <w:t xml:space="preserve">Physiotherapist</w:t>
      </w:r>
      <w:r>
        <w:br/>
      </w:r>
    </w:p>
    <w:p>
      <w:pPr>
        <w:pStyle w:val="BodyText"/>
      </w:pPr>
      <w:r>
        <w:t xml:space="preserve">The insights gathered herein underscore that the practice of physiotherapy in Zimbabwe Harare is dynamic. It demands professionals who are not only clinically competent but also culturally sensitive and resourceful. As we move forward, supporting the education and welfare of every</w:t>
      </w:r>
      <w:r>
        <w:t xml:space="preserve"> </w:t>
      </w:r>
      <w:r>
        <w:rPr>
          <w:bCs/>
          <w:b/>
        </w:rPr>
        <w:t xml:space="preserve">Physiotherapist</w:t>
      </w:r>
      <w:r>
        <w:br/>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Physiotherapist in Zimbabwe Harare</dc:title>
  <dc:creator/>
  <dc:language>en</dc:language>
  <cp:keywords/>
  <dcterms:created xsi:type="dcterms:W3CDTF">2026-07-29T08:02:01Z</dcterms:created>
  <dcterms:modified xsi:type="dcterms:W3CDTF">2026-07-29T08:02:01Z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