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9" w:name="X5328cfea5832e27b3c0f2d0fb0463619640e274"/>
    <w:p>
      <w:pPr>
        <w:pStyle w:val="Heading1"/>
      </w:pPr>
      <w:r>
        <w:t xml:space="preserve">The Plumber in the Context of Colombia Medellín</w:t>
      </w:r>
    </w:p>
    <w:p>
      <w:pPr>
        <w:pStyle w:val="FirstParagraph"/>
      </w:pPr>
      <w:r>
        <w:rPr>
          <w:bCs/>
          <w:b/>
        </w:rPr>
        <w:t xml:space="preserve">Date:</w:t>
      </w:r>
      <w:r>
        <w:t xml:space="preserve"> </w:t>
      </w:r>
      <w:r>
        <w:t xml:space="preserve">October 26, 2023</w:t>
      </w:r>
      <w:r>
        <w:br/>
      </w:r>
    </w:p>
    <w:p>
      <w:pPr>
        <w:pStyle w:val="BodyText"/>
      </w:pPr>
      <w:r>
        <w:t xml:space="preserve">To:</w:t>
      </w:r>
      <w:r>
        <w:t xml:space="preserve"> </w:t>
      </w:r>
      <w:r>
        <w:rPr>
          <w:bCs/>
          <w:b/>
        </w:rPr>
        <w:t xml:space="preserve">From:</w:t>
      </w:r>
      <w:r>
        <w:t xml:space="preserve">: [Your Name/Agency]</w:t>
      </w:r>
    </w:p>
    <w:bookmarkStart w:id="20" w:name="preface-understanding-the-narrative"/>
    <w:p>
      <w:pPr>
        <w:pStyle w:val="Heading2"/>
      </w:pPr>
      <w:r>
        <w:t xml:space="preserve">Preface: Understanding the Narrative</w:t>
      </w:r>
    </w:p>
    <w:p>
      <w:pPr>
        <w:pStyle w:val="FirstParagraph"/>
      </w:pPr>
      <w:r>
        <w:t xml:space="preserve">This document serves as an extensive analysis and report regarding the role, significance, operational framework, and socio-economic impact of the profession known colloquially and formally as "The Plumber" within a highly specific geographical context: Colombia Medellín. While not a traditional literary work in the sense of fiction or poetry, "The Plumber" represents an archetype that is deeply embedded in the urban fabric of modern Colombian society. To understand this figure properly requires us to read between the lines of infrastructure projects, social development reports, and daily lived experiences across this vibrant city.</w:t>
      </w:r>
    </w:p>
    <w:bookmarkEnd w:id="20"/>
    <w:bookmarkStart w:id="21" w:name="Xad15fc9dc7d2ffab059aafb96d9ee34802ed3ba"/>
    <w:p>
      <w:pPr>
        <w:pStyle w:val="Heading2"/>
      </w:pPr>
      <w:r>
        <w:t xml:space="preserve">The Geographical Context: Colombia Medellín</w:t>
      </w:r>
    </w:p>
    <w:p>
      <w:pPr>
        <w:pStyle w:val="FirstParagraph"/>
      </w:pPr>
      <w:r>
        <w:t xml:space="preserve">To write a comprehensive report about any professional in isolation would be akin to reading a story without understanding its setting. Therefore, we must first establish the stage upon which our protagonist operates: Colombia Medellín. Situated in the Aburrá Valley, this city has undergone a remarkable transformation over the last three decades. Once notorious for violence and instability during the mid-20th century, Medellín has reinvented itself as a global model of urban innovation and social inclusion.</w:t>
      </w:r>
    </w:p>
    <w:p>
      <w:pPr>
        <w:pStyle w:val="BodyText"/>
      </w:pPr>
      <w:r>
        <w:t xml:space="preserve">The topography of Colombia Medellín is defined by steep hillsides (laderas) where informal settlements often intersect with formal urban planning. This unique geographical challenge means that plumbing is not merely about convenience; it is frequently a matter of public health, accessibility, and environmental sustainability. The city's dense population density necessitates highly efficient water management systems. Consequently, the work performed by every plumber in Colombia Medellín directly impacts thousands of lives daily.</w:t>
      </w:r>
    </w:p>
    <w:bookmarkEnd w:id="21"/>
    <w:bookmarkStart w:id="23" w:name="the-protagonist-defining-the-plumber"/>
    <w:p>
      <w:pPr>
        <w:pStyle w:val="Heading2"/>
      </w:pPr>
      <w:r>
        <w:t xml:space="preserve">The Protagonist: Defining "The Plumber"</w:t>
      </w:r>
    </w:p>
    <w:p>
      <w:pPr>
        <w:pStyle w:val="FirstParagraph"/>
      </w:pPr>
      <w:r>
        <w:t xml:space="preserve">In this report, "The Plumber" is defined not just as a technician who fixes leaks or installs pipes but as a critical agent of urban resilience. The plumber in Colombia Medellín operates within a complex ecosystem that includes traditional informal labor sectors alongside formalized construction industries. This duality creates a rich tapestry of professional practices.</w:t>
      </w:r>
    </w:p>
    <w:bookmarkStart w:id="22" w:name="Xe31f2b7f9c06de4eddd337e3483722cd40249fd"/>
    <w:p>
      <w:pPr>
        <w:pStyle w:val="Heading3"/>
      </w:pPr>
      <w:r>
        <w:t xml:space="preserve">Key Characteristics of The Plumber in this Context</w:t>
      </w:r>
    </w:p>
    <w:p>
      <w:pPr>
        <w:numPr>
          <w:ilvl w:val="0"/>
          <w:numId w:val="1001"/>
        </w:numPr>
        <w:pStyle w:val="Compact"/>
      </w:pPr>
      <w:r>
        <w:rPr>
          <w:bCs/>
          <w:b/>
        </w:rPr>
        <w:t xml:space="preserve">Techne and Adaptability:</w:t>
      </w:r>
      <w:r>
        <w:t xml:space="preserve">: Due to the varying ages of buildings in Colombia Medellín — from century-old colonial structures to modern skyscrapers — the plumber must possess an eclectic knowledge base. They must be able to adapt traditional techniques (such as soldering copper or working with clay) alongside modern polypropylene piping systems.</w:t>
      </w:r>
    </w:p>
    <w:p>
      <w:pPr>
        <w:numPr>
          <w:ilvl w:val="0"/>
          <w:numId w:val="1001"/>
        </w:numPr>
        <w:pStyle w:val="Compact"/>
      </w:pPr>
      <w:r>
        <w:rPr>
          <w:bCs/>
          <w:b/>
        </w:rPr>
        <w:t xml:space="preserve">Social Embeddedness:</w:t>
      </w:r>
      <w:r>
        <w:t xml:space="preserve">: The plumber often acts as a trusted neighbor. In neighborhoods across Colombia Medellín, word-of-mouth recommendations are the primary marketing strategy. This reflects a strong community bond where trust is currency.</w:t>
      </w:r>
    </w:p>
    <w:p>
      <w:pPr>
        <w:numPr>
          <w:ilvl w:val="0"/>
          <w:numId w:val="1001"/>
        </w:numPr>
        <w:pStyle w:val="Compact"/>
      </w:pPr>
      <w:r>
        <w:rPr>
          <w:bCs/>
          <w:b/>
        </w:rPr>
        <w:t xml:space="preserve">Economic Lifeline:</w:t>
      </w:r>
      <w:r>
        <w:t xml:space="preserve">: For many families in Colombia Medellín, being "The Plumber" represents upward mobility through skilled labor. It requires apprenticeships that span years, providing young men and women with stable employment opportunities that contribute significantly to the local economy.</w:t>
      </w:r>
    </w:p>
    <w:bookmarkEnd w:id="22"/>
    <w:bookmarkEnd w:id="23"/>
    <w:bookmarkStart w:id="24" w:name="X71e3eea6fc05f7cf73b7b5f03804adf66ad4d52"/>
    <w:p>
      <w:pPr>
        <w:pStyle w:val="Heading2"/>
      </w:pPr>
      <w:r>
        <w:t xml:space="preserve">Operational Challenges Faced by The Plumber</w:t>
      </w:r>
    </w:p>
    <w:p>
      <w:pPr>
        <w:pStyle w:val="FirstParagraph"/>
      </w:pPr>
      <w:r>
        <w:t xml:space="preserve">The narrative of "The Plumber" in Colombia Medellín is also one of overcoming significant hurdles. Infrastructure aging is a major concern. Many older districts suffer from corroded pipes and inefficient water pressure due to the city's vertical geography. Plumbers frequently face logistical nightmares navigating narrow alleyways (callejones) where heavy equipment cannot reach.</w:t>
      </w:r>
    </w:p>
    <w:p>
      <w:pPr>
        <w:pStyle w:val="BodyText"/>
      </w:pPr>
      <w:r>
        <w:t xml:space="preserve">Furthermore, regulatory frameworks in Colombia have evolved rapidly. Municipal regulations require strict adherence to environmental standards regarding wastewater disposal and potable water safety. This places immense responsibility on "The Plumber" in Colombia Medellín to stay updated with changing codes, ensuring compliance while maintaining affordability for their clients.</w:t>
      </w:r>
    </w:p>
    <w:p>
      <w:pPr>
        <w:pStyle w:val="BlockText"/>
      </w:pPr>
      <w:r>
        <w:t xml:space="preserve">"A leak fixed today prevents a crisis tomorrow." — Common saying among plumbers in Colombia Medellín, highlighting the preventative nature of their essential work.</w:t>
      </w:r>
    </w:p>
    <w:bookmarkEnd w:id="24"/>
    <w:bookmarkStart w:id="25" w:name="the-socio-economic-impact"/>
    <w:p>
      <w:pPr>
        <w:pStyle w:val="Heading2"/>
      </w:pPr>
      <w:r>
        <w:t xml:space="preserve">The Socio-Economic Impact</w:t>
      </w:r>
    </w:p>
    <w:p>
      <w:pPr>
        <w:pStyle w:val="FirstParagraph"/>
      </w:pPr>
      <w:r>
        <w:t xml:space="preserve">The impact of "The Plumber" extends far beyond individual homes. By maintaining clean water systems and effective sewage management, they play a pivotal role in preventing diseases such as cholera or typhoid, which historically plagued densely populated urban areas. In the context of Colombia Medellín's push for sustainability (notably through its Green Infrastructure Plan), plumbers are becoming increasingly important allies in rainwater harvesting installations and greywater recycling systems.</w:t>
      </w:r>
    </w:p>
    <w:p>
      <w:pPr>
        <w:pStyle w:val="BodyText"/>
      </w:pPr>
      <w:r>
        <w:t xml:space="preserve">Moreover, the formalization of plumbing services has led to better working conditions for these professionals. The emergence of cooperatives and guilds dedicated to "The Plumber" in Colombia Medellín ensures that workers have access to health insurance, proper training materials, and legal protections. This shift from informal street vending of services to registered businesses represents a broader trend towards economic formalization seen across Latin America.</w:t>
      </w:r>
    </w:p>
    <w:bookmarkEnd w:id="25"/>
    <w:bookmarkStart w:id="26" w:name="future-prospects"/>
    <w:p>
      <w:pPr>
        <w:pStyle w:val="Heading2"/>
      </w:pPr>
      <w:r>
        <w:t xml:space="preserve">Future Prospects</w:t>
      </w:r>
    </w:p>
    <w:p>
      <w:pPr>
        <w:pStyle w:val="FirstParagraph"/>
      </w:pPr>
      <w:r>
        <w:t xml:space="preserve">Looking ahead, the story of "The Plumber" in Colombia Medellín is poised for exciting developments. Smart home technologies are beginning to integrate with traditional plumbing fixtures. Leak detection sensors connected via IoT (Internet of Things) are becoming more common in high-rise apartments throughout El Poblado and Envigado. This means that future plumbers will need skills encompassing not only mechanical aptitude but also digital literacy.</w:t>
      </w:r>
    </w:p>
    <w:p>
      <w:pPr>
        <w:pStyle w:val="BodyText"/>
      </w:pPr>
      <w:r>
        <w:t xml:space="preserve">Additionally, climate change poses new challenges. Increased rainfall variability requires robust drainage solutions capable of handling extreme weather events. The ability of "The Plumber" to design and implement flood mitigation strategies will become even more critical as the city adapts to changing climatic patterns.</w:t>
      </w:r>
    </w:p>
    <w:bookmarkEnd w:id="26"/>
    <w:bookmarkStart w:id="27" w:name="conclusion"/>
    <w:p>
      <w:pPr>
        <w:pStyle w:val="Heading2"/>
      </w:pPr>
      <w:r>
        <w:t xml:space="preserve">Conclusion</w:t>
      </w:r>
    </w:p>
    <w:p>
      <w:pPr>
        <w:pStyle w:val="FirstParagraph"/>
      </w:pPr>
      <w:r>
        <w:t xml:space="preserve">In conclusion, this report has explored the multifaceted world of "The Plumber" within the dynamic environment of Colombia Medellín. It is clear that this profession transcends mere utility; it embodies themes of resilience, innovation, community trust, and sustainable development. As Colombia Medellín continues its journey toward becoming a smarter and more inclusive city, the role of "The Plumber" remains indispensable.</w:t>
      </w:r>
    </w:p>
    <w:p>
      <w:pPr>
        <w:pStyle w:val="BodyText"/>
      </w:pPr>
      <w:r>
        <w:t xml:space="preserve">Understanding this archetype allows us to appreciate the intricate networks that keep our cities functioning. From the humble repairman fixing a dripping faucet in Comuna 13 to engineers designing large-scale water treatment facilities, "The Plumber" stands as a testament to human ingenuity and dedication. As we move forward, investing in the training and recognition of these professionals will undoubtedly yield dividends for all residents of Colombia Medellín.</w:t>
      </w:r>
    </w:p>
    <w:bookmarkEnd w:id="27"/>
    <w:bookmarkStart w:id="28" w:name="references-and-further-reading"/>
    <w:p>
      <w:pPr>
        <w:pStyle w:val="Heading2"/>
      </w:pPr>
      <w:r>
        <w:t xml:space="preserve">References and Further Reading</w:t>
      </w:r>
    </w:p>
    <w:p>
      <w:pPr>
        <w:numPr>
          <w:ilvl w:val="0"/>
          <w:numId w:val="1002"/>
        </w:numPr>
        <w:pStyle w:val="Compact"/>
      </w:pPr>
      <w:r>
        <w:t xml:space="preserve">Municipality of Medellín. (2023). Urban Development Plan 2016-2038.</w:t>
      </w:r>
    </w:p>
    <w:p>
      <w:pPr>
        <w:numPr>
          <w:ilvl w:val="0"/>
          <w:numId w:val="1002"/>
        </w:numPr>
        <w:pStyle w:val="Compact"/>
      </w:pPr>
      <w:r>
        <w:t xml:space="preserve">National Administrative Department of Statistics (DANE) Colombia. Labor Force Survey Reports on Construction Sector.</w:t>
      </w:r>
    </w:p>
    <w:p>
      <w:pPr>
        <w:numPr>
          <w:ilvl w:val="0"/>
          <w:numId w:val="1002"/>
        </w:numPr>
        <w:pStyle w:val="Compact"/>
      </w:pPr>
      <w:r>
        <w:t xml:space="preserve">Casas, J.A., &amp; Sussman, G. (Eds.). (2019). Planning in the Periphery: Urban Development Strategies in Medellín and Similar Cities.</w:t>
      </w:r>
    </w:p>
    <w:p>
      <w:r>
        <w:pict>
          <v:rect style="width:0;height:1.5pt" o:hralign="center" o:hrstd="t" o:hr="t"/>
        </w:pict>
      </w:r>
    </w:p>
    <w:p>
      <w:pPr>
        <w:pStyle w:val="FirstParagraph"/>
      </w:pPr>
      <w:r>
        <w:rPr>
          <w:iCs/>
          <w:i/>
        </w:rPr>
        <w:t xml:space="preserve">This document is intended for educational purposes regarding professional development and urban infrastructure awareness within Colombia Medellín. All names mentioned are generic unless specific historical figures are referenced.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the Context of Colombia Medellín</dc:title>
  <dc:creator/>
  <dc:language>en</dc:language>
  <cp:keywords/>
  <dcterms:created xsi:type="dcterms:W3CDTF">2026-07-30T02:24:01Z</dcterms:created>
  <dcterms:modified xsi:type="dcterms:W3CDTF">2026-07-30T02:24:01Z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