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Plumber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4" w:name="X04d508f5c28ede33fc36347f2ee8fa5d0f5f4aa"/>
    <w:p>
      <w:pPr>
        <w:pStyle w:val="Heading1"/>
      </w:pPr>
      <w:r>
        <w:t xml:space="preserve">A Comprehensive Book Report: The Role of the Plumber in Germany Frankfurt</w:t>
      </w:r>
    </w:p>
    <w:p>
      <w:pPr>
        <w:pStyle w:val="FirstParagraph"/>
      </w:pPr>
      <w:r>
        <w:t xml:space="preserve">In the bustling urban landscape of central Europe, few trades are as vital to public health and infrastructure integrity as that of the skilled professional who manages water systems. This</w:t>
      </w:r>
      <w:r>
        <w:t xml:space="preserve"> </w:t>
      </w:r>
      <w:r>
        <w:t xml:space="preserve">Book Report</w:t>
      </w:r>
      <w:r>
        <w:t xml:space="preserve"> </w:t>
      </w:r>
      <w:r>
        <w:t xml:space="preserve">serves as a detailed analysis and summary regarding the essential services provided by a qualified</w:t>
      </w:r>
      <w:r>
        <w:t xml:space="preserve"> </w:t>
      </w:r>
      <w:r>
        <w:t xml:space="preserve">Plumber</w:t>
      </w:r>
      <w:r>
        <w:t xml:space="preserve"> </w:t>
      </w:r>
      <w:r>
        <w:t xml:space="preserve">within the specific socio-economic and regulatory context of</w:t>
      </w:r>
      <w:r>
        <w:t xml:space="preserve"> </w:t>
      </w:r>
      <w:r>
        <w:rPr>
          <w:iCs/>
          <w:i/>
          <w:bCs/>
          <w:b/>
        </w:rPr>
        <w:t xml:space="preserve">Germany Frankfurt</w:t>
      </w:r>
      <w:r>
        <w:t xml:space="preserve">. Frankfurt am Main, often referred to simply as "Mainhattan" due to its skyline, is not only a financial hub but also a city with complex historical infrastructure. Understanding the nuances of plumbing in this region requires an examination of technical standards, cultural expectations for service quality, and the stringent regulatory frameworks that define modern construction and maintenance in this German metropolis.</w:t>
      </w:r>
    </w:p>
    <w:bookmarkStart w:id="20" w:name="the-context-of-plumbing-in-frankfurt"/>
    <w:p>
      <w:pPr>
        <w:pStyle w:val="Heading2"/>
      </w:pPr>
      <w:r>
        <w:t xml:space="preserve">The Context of Plumbing in Frankfurt</w:t>
      </w:r>
    </w:p>
    <w:p>
      <w:pPr>
        <w:pStyle w:val="FirstParagraph"/>
      </w:pPr>
      <w:r>
        <w:t xml:space="preserve">The city of Frankfurt presents unique challenges and opportunities for plumbing professionals. As a dense urban center with a mix of medieval foundations, post-war reconstruction structures, and ultra-modern skyscrapers, the demand for diverse plumbing solutions is immense. A</w:t>
      </w:r>
      <w:r>
        <w:t xml:space="preserve"> </w:t>
      </w:r>
      <w:r>
        <w:t xml:space="preserve">Book Report</w:t>
      </w:r>
      <w:r>
        <w:t xml:space="preserve"> </w:t>
      </w:r>
      <w:r>
        <w:t xml:space="preserve">on this topic must acknowledge that the term "Plumber" in this context refers not merely to someone who fixes leaks, but to a certified engineer or technician adhering to rigorous German standards (DIN norms). These standards are critical for ensuring safety, efficiency, and environmental sustainability.</w:t>
      </w:r>
    </w:p>
    <w:p>
      <w:pPr>
        <w:pStyle w:val="BodyText"/>
      </w:pPr>
      <w:r>
        <w:t xml:space="preserve">In Frankfurt specifically, the water pressure systems and waste management infrastructures are highly advanced. The</w:t>
      </w:r>
      <w:r>
        <w:t xml:space="preserve"> </w:t>
      </w:r>
      <w:r>
        <w:t xml:space="preserve">Plumber</w:t>
      </w:r>
      <w:r>
        <w:t xml:space="preserve"> </w:t>
      </w:r>
      <w:r>
        <w:t xml:space="preserve">operates within a system where precision is paramount. Unlike regions with simpler infrastructure needs, professionals in Germany must navigate complex building codes that govern everything from pipe material composition to noise reduction in high-density residential areas. This report highlights that the role of a plumber here is deeply intertwined with the city's reputation for order and reliability.</w:t>
      </w:r>
    </w:p>
    <w:bookmarkEnd w:id="20"/>
    <w:bookmarkStart w:id="21" w:name="key-themes-and-technical-requirements"/>
    <w:p>
      <w:pPr>
        <w:pStyle w:val="Heading2"/>
      </w:pPr>
      <w:r>
        <w:t xml:space="preserve">Key Themes and Technical Requirements</w:t>
      </w:r>
    </w:p>
    <w:p>
      <w:pPr>
        <w:numPr>
          <w:ilvl w:val="0"/>
          <w:numId w:val="1001"/>
        </w:numPr>
        <w:pStyle w:val="Compact"/>
      </w:pPr>
      <w:r>
        <w:rPr>
          <w:bCs/>
          <w:b/>
        </w:rPr>
        <w:t xml:space="preserve">Rigorous Certification Standards:</w:t>
      </w:r>
      <w:r>
        <w:t xml:space="preserve"> </w:t>
      </w:r>
      <w:r>
        <w:t xml:space="preserve">In Germany, becoming a recognized Plumber requires extensive vocational training (Ausbildung). This report emphasizes that the qualifications required in Germany Frankfurt far exceed basic trade skills. Professionals must possess deep knowledge of thermodynamics, fluid mechanics, and local municipal laws.</w:t>
      </w:r>
    </w:p>
    <w:p>
      <w:pPr>
        <w:numPr>
          <w:ilvl w:val="0"/>
          <w:numId w:val="1001"/>
        </w:numPr>
        <w:pStyle w:val="Compact"/>
      </w:pPr>
      <w:r>
        <w:rPr>
          <w:bCs/>
          <w:b/>
        </w:rPr>
        <w:t xml:space="preserve">Energy Efficiency and Sustainability:</w:t>
      </w:r>
      <w:r>
        <w:t xml:space="preserve"> </w:t>
      </w:r>
      <w:r>
        <w:t xml:space="preserve">Modern plumbing in Frankfurt is increasingly focused on energy conservation. Plumber services now often include the installation of sophisticated heating systems and water-saving technologies. The book report underscores that environmental responsibility is a core component of the modern plumber's duty in this eco-conscious city.</w:t>
      </w:r>
    </w:p>
    <w:p>
      <w:pPr>
        <w:numPr>
          <w:ilvl w:val="0"/>
          <w:numId w:val="1001"/>
        </w:numPr>
        <w:pStyle w:val="Compact"/>
      </w:pPr>
      <w:r>
        <w:rPr>
          <w:bCs/>
          <w:b/>
        </w:rPr>
        <w:t xml:space="preserve">Historical Preservation:</w:t>
      </w:r>
      <w:r>
        <w:t xml:space="preserve"> </w:t>
      </w:r>
      <w:r>
        <w:t xml:space="preserve">Frankfurt has many historic buildings that require delicate plumbing interventions. A competent Plumber must understand how to integrate modern systems without compromising the structural and aesthetic integrity of older structures, a balance crucial for maintaining the city's cultural heritage.</w:t>
      </w:r>
    </w:p>
    <w:p>
      <w:pPr>
        <w:numPr>
          <w:ilvl w:val="0"/>
          <w:numId w:val="1001"/>
        </w:numPr>
        <w:pStyle w:val="Compact"/>
      </w:pPr>
      <w:r>
        <w:rPr>
          <w:bCs/>
          <w:b/>
        </w:rPr>
        <w:t xml:space="preserve">Crisis Management and Reliability:</w:t>
      </w:r>
      <w:r>
        <w:t xml:space="preserve"> </w:t>
      </w:r>
      <w:r>
        <w:t xml:space="preserve">Given Frankfurt's status as a business capital, downtime in plumbing systems can have significant economic impacts. The report notes that reliability is expected at an extremely high level. Plumber services must be available for emergency responses, ensuring that hotels, banks, and households experience minimal disruption.</w:t>
      </w:r>
    </w:p>
    <w:bookmarkEnd w:id="21"/>
    <w:bookmarkStart w:id="22" w:name="Xa4ae4e12e77ef8147d060a559eeb3026c3e7c0f"/>
    <w:p>
      <w:pPr>
        <w:pStyle w:val="Heading2"/>
      </w:pPr>
      <w:r>
        <w:t xml:space="preserve">Cultural Expectations and Service Quality</w:t>
      </w:r>
    </w:p>
    <w:p>
      <w:pPr>
        <w:pStyle w:val="FirstParagraph"/>
      </w:pPr>
      <w:r>
        <w:t xml:space="preserve">Beyond the technical aspects, this Book Report explores the cultural dimension of employing a Plumber in Germany Frankfurt. German culture places a high value on punctuality, professionalism, and thoroughness. Clients in Frankfurt expect plumbers to arrive exactly on time, dress professionally, explain issues clearly with precise terminology (often provided in both German and English due to the international nature of the city), and complete tasks without unnecessary delays.</w:t>
      </w:r>
    </w:p>
    <w:p>
      <w:pPr>
        <w:pStyle w:val="BodyText"/>
      </w:pPr>
      <w:r>
        <w:t xml:space="preserve">The interaction between a homeowner or business owner and a Plumber is formal yet efficient. The report suggests that communication barriers can exist but are often bridged by the professionalism inherent in German trade practices. For international residents or expatriates in Frankfurt, having access to multilingual plumbing services is increasingly important, making language skills an additional asset for any Plumber operating in this region.</w:t>
      </w:r>
    </w:p>
    <w:bookmarkEnd w:id="22"/>
    <w:bookmarkStart w:id="23" w:name="conclusion"/>
    <w:p>
      <w:pPr>
        <w:pStyle w:val="Heading2"/>
      </w:pPr>
      <w:r>
        <w:t xml:space="preserve">Conclusion</w:t>
      </w:r>
    </w:p>
    <w:p>
      <w:pPr>
        <w:pStyle w:val="FirstParagraph"/>
      </w:pPr>
      <w:r>
        <w:t xml:space="preserve">In summary, this Book Report has detailed the critical importance of skilled plumbing services within the vibrant city of Germany Frankfurt. It is evident that a Plumber in this context is more than a tradesperson; they are essential guardians of public health, infrastructure integrity, and environmental sustainability. The rigorous standards and high expectations characteristic of Germany necessitate a level of expertise that commands respect and ensures the smooth functioning of one Europe's most dynamic cities. For anyone dealing with infrastructure needs in Frankfurt, understanding the depth and breadth of professional plumbing services is paramount. This document serves as a testament to the vital role these professionals play, bridging historical architecture with modern technological advancements while upholding the high standards associated with Germany Frankfurt's global reputation.</w:t>
      </w:r>
    </w:p>
    <w:bookmarkEnd w:id="23"/>
    <w:bookmarkEnd w:id="2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Plumber in Germany Frankfurt</dc:title>
  <dc:creator/>
  <dc:language>en</dc:language>
  <cp:keywords/>
  <dcterms:created xsi:type="dcterms:W3CDTF">2026-07-29T09:56:32Z</dcterms:created>
  <dcterms:modified xsi:type="dcterms:W3CDTF">2026-07-29T09:56:32Z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