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Sudan</w:t>
      </w:r>
      <w:r>
        <w:t xml:space="preserve"> </w:t>
      </w:r>
      <w:r>
        <w:t xml:space="preserve">Khartoum</w:t>
      </w:r>
    </w:p>
    <w:bookmarkStart w:id="21" w:name="service-in-the-shadow-of-history"/>
    <w:p>
      <w:pPr>
        <w:pStyle w:val="Heading1"/>
      </w:pPr>
      <w:r>
        <w:rPr>
          <w:bCs/>
          <w:b/>
        </w:rPr>
        <w:t xml:space="preserve">SERVICE IN THE SHADOW OF HISTORY:</w:t>
      </w:r>
    </w:p>
    <w:bookmarkStart w:id="20" w:name="Xb5eef2d2e94a4c31c53a8c47d4df3bcc74d792c"/>
    <w:p>
      <w:pPr>
        <w:pStyle w:val="Heading2"/>
      </w:pPr>
      <w:r>
        <w:t xml:space="preserve">A Book Report on "The Plumber" in Sudan Khartoum</w:t>
      </w:r>
    </w:p>
    <w:p>
      <w:pPr>
        <w:pStyle w:val="FirstParagraph"/>
      </w:pPr>
      <w:r>
        <w:rPr>
          <w:iCs/>
          <w:i/>
        </w:rPr>
        <w:t xml:space="preserve">This report explores the intersection of essential labor, urban survival, and social commentary within the unique socio-political landscape of Sudan Khartoum.</w:t>
      </w:r>
    </w:p>
    <w:bookmarkEnd w:id="20"/>
    <w:bookmarkEnd w:id="21"/>
    <w:bookmarkStart w:id="22" w:name="Xf48c8e99bd070b00f26e02bed9e3444401512db"/>
    <w:p>
      <w:pPr>
        <w:pStyle w:val="Heading3"/>
      </w:pPr>
      <w:r>
        <w:t xml:space="preserve">I. Introduction: The Context of Service in Sudan Khartoum</w:t>
      </w:r>
    </w:p>
    <w:p>
      <w:pPr>
        <w:pStyle w:val="FirstParagraph"/>
      </w:pPr>
      <w:r>
        <w:t xml:space="preserve">The city has always been a symbol of resilience. Situated at the confluence of the Blue Nile and White Nile, Khartoum is often referred to as "The Island" or simply known by its geographical significance. However, beneath its historical grandeur lies a complex network of infrastructure challenges that define daily life for millions of residents. In this context, our report examines a narrative work—specifically focusing on the archetype and lived reality of</w:t>
      </w:r>
      <w:r>
        <w:t xml:space="preserve"> </w:t>
      </w:r>
      <w:r>
        <w:rPr>
          <w:bCs/>
          <w:b/>
        </w:rPr>
        <w:t xml:space="preserve">The Plumber</w:t>
      </w:r>
      <w:r>
        <w:t xml:space="preserve"> </w:t>
      </w:r>
      <w:r>
        <w:t xml:space="preserve">in</w:t>
      </w:r>
      <w:r>
        <w:t xml:space="preserve"> </w:t>
      </w:r>
      <w:r>
        <w:rPr>
          <w:bCs/>
          <w:b/>
        </w:rPr>
        <w:t xml:space="preserve">Sudan Khartoum</w:t>
      </w:r>
      <w:r>
        <w:t xml:space="preserve">. This document serves not merely as literary analysis but as a sociological commentary on who keeps the city functioning amidst economic fluctuations and infrastructural deficits.</w:t>
      </w:r>
    </w:p>
    <w:p>
      <w:pPr>
        <w:pStyle w:val="BodyText"/>
      </w:pPr>
      <w:r>
        <w:t xml:space="preserve">In many modern metropolises, the role of a plumber is technical and often invisible. In Sudan Khartoum, however, the</w:t>
      </w:r>
      <w:r>
        <w:t xml:space="preserve"> </w:t>
      </w:r>
      <w:r>
        <w:rPr>
          <w:bCs/>
          <w:b/>
        </w:rPr>
        <w:t xml:space="preserve">Plumber</w:t>
      </w:r>
      <w:r>
        <w:t xml:space="preserve"> </w:t>
      </w:r>
      <w:r>
        <w:t xml:space="preserve">becomes an essential node in social survival. Water access is not guaranteed; it fluctuates based on seasonal river levels, infrastructure decay in aging colonial-era pipes installed by British remnants or deteriorated post-independence systems, and recent political upheavals. Therefore,</w:t>
      </w:r>
      <w:r>
        <w:rPr>
          <w:bCs/>
          <w:b/>
        </w:rPr>
        <w:t xml:space="preserve">The Plumber</w:t>
      </w:r>
      <w:r>
        <w:t xml:space="preserve"> </w:t>
      </w:r>
      <w:r>
        <w:t xml:space="preserve">transcends the title of a mere technician; he becomes a local hero, an information broker about water availability, and often the only link between a household and basic hygiene.</w:t>
      </w:r>
    </w:p>
    <w:bookmarkEnd w:id="22"/>
    <w:bookmarkStart w:id="23" w:name="Xcf5928269c9090659d140a0b9a04df7f9a10913"/>
    <w:p>
      <w:pPr>
        <w:pStyle w:val="Heading3"/>
      </w:pPr>
      <w:r>
        <w:t xml:space="preserve">II. Character Analysis: The Archetype of The Plumber</w:t>
      </w:r>
    </w:p>
    <w:p>
      <w:pPr>
        <w:pStyle w:val="FirstParagraph"/>
      </w:pPr>
      <w:r>
        <w:rPr>
          <w:bCs/>
          <w:b/>
        </w:rPr>
        <w:t xml:space="preserve">The Plumber</w:t>
      </w:r>
      <w:r>
        <w:t xml:space="preserve">, as depicted through real-world observation in narratives set around Sudan Khartoum, represents the informal economy at its most vital. Unlike a licensed engineer in a Western context who works within strict regulatory frameworks, the</w:t>
      </w:r>
      <w:r>
        <w:t xml:space="preserve"> </w:t>
      </w:r>
      <w:r>
        <w:rPr>
          <w:bCs/>
          <w:b/>
        </w:rPr>
        <w:t xml:space="preserve">Plumber</w:t>
      </w:r>
      <w:r>
        <w:t xml:space="preserve"> </w:t>
      </w:r>
      <w:r>
        <w:t xml:space="preserve">in Sudan Khartoum operates with improvisational genius. His toolkit is often simple: wrenches of varying sizes, rolls of thread seal tape (Teflon), PVC pipes sourced from local markets like Shambat or Omdurman, and an encyclopedic knowledge of which neighborhood’s water pressure has failed that morning.</w:t>
      </w:r>
    </w:p>
    <w:p>
      <w:pPr>
        <w:pStyle w:val="BodyText"/>
      </w:pPr>
      <w:r>
        <w:t xml:space="preserve">The character possesses deep local dialects. He speaks the distinct vernacular of Khartoum, mixing Arabic slang with technical jargon. His expertise is passed down through apprenticeships in the bustling alleys near Omdurman Bridge or along the Nile Corniche. This oral tradition highlights a community built on mutual reliance rather than bureaucratic oversight.</w:t>
      </w:r>
    </w:p>
    <w:bookmarkEnd w:id="23"/>
    <w:bookmarkStart w:id="24" w:name="X800a28a888b569ca1ae5f36b0b972a93ecaf649"/>
    <w:p>
      <w:pPr>
        <w:pStyle w:val="Heading3"/>
      </w:pPr>
      <w:r>
        <w:t xml:space="preserve">III. The Setting: Water Scarcity and Urban Decay in Sudan Khartoum</w:t>
      </w:r>
    </w:p>
    <w:p>
      <w:pPr>
        <w:pStyle w:val="FirstParagraph"/>
      </w:pPr>
      <w:r>
        <w:t xml:space="preserve">The backdrop of any discussion about plumbing in this region is the Nile itself—a paradoxical juxtaposition of immense water resources yet severe scarcity at the tap. In Sudan Khartoum, water rationing is a daily reality. A household may go days without municipal supply, relying instead on expensive private tankers or underground wells that frequently run dry.</w:t>
      </w:r>
    </w:p>
    <w:p>
      <w:pPr>
        <w:pStyle w:val="BlockText"/>
      </w:pPr>
      <w:r>
        <w:t xml:space="preserve">"In Sudan Khartoum, the sound of dripping water is not a nuisance; it is a memory of abundance. The Plumber’s job is often less about fixing leaks and more about engineering solutions to impossibilities."</w:t>
      </w:r>
    </w:p>
    <w:p>
      <w:pPr>
        <w:pStyle w:val="FirstParagraph"/>
      </w:pPr>
      <w:r>
        <w:t xml:space="preserve">The setting influences the narrative profoundly. The architecture of</w:t>
      </w:r>
      <w:r>
        <w:t xml:space="preserve"> </w:t>
      </w:r>
      <w:r>
        <w:rPr>
          <w:bCs/>
          <w:b/>
        </w:rPr>
        <w:t xml:space="preserve">Sudan Khartoum</w:t>
      </w:r>
      <w:r>
        <w:t xml:space="preserve">—a mix of mud-brick traditional homes, colonial-era bungalows, and modern concrete apartments—dictates how plumbing is done. Ancient pipes burst frequently due to soil erosion from the Nile's flooding or simply age. In this environment,</w:t>
      </w:r>
      <w:r>
        <w:t xml:space="preserve"> </w:t>
      </w:r>
      <w:r>
        <w:rPr>
          <w:bCs/>
          <w:b/>
        </w:rPr>
        <w:t xml:space="preserve">The Plumber</w:t>
      </w:r>
      <w:r>
        <w:t xml:space="preserve"> </w:t>
      </w:r>
      <w:r>
        <w:t xml:space="preserve">must be part civil engineer and part diplomat, negotiating with neighbors whose properties share common underground lines.</w:t>
      </w:r>
    </w:p>
    <w:bookmarkEnd w:id="24"/>
    <w:bookmarkStart w:id="25" w:name="X64e2c1e8df9709dfd92721662eaeb192ccb3040"/>
    <w:p>
      <w:pPr>
        <w:pStyle w:val="Heading3"/>
      </w:pPr>
      <w:r>
        <w:t xml:space="preserve">IV. Socio-Economic Commentary: The Informal Economy of Survival</w:t>
      </w:r>
    </w:p>
    <w:p>
      <w:pPr>
        <w:pStyle w:val="FirstParagraph"/>
      </w:pPr>
      <w:r>
        <w:t xml:space="preserve">The economic situation in Sudan has seen dramatic shifts over the past decades, affecting pricing models for services. Inflation impacts the cost of raw materials like copper and PVC, making the work of</w:t>
      </w:r>
      <w:r>
        <w:t xml:space="preserve"> </w:t>
      </w:r>
      <w:r>
        <w:rPr>
          <w:bCs/>
          <w:b/>
        </w:rPr>
        <w:t xml:space="preserve">The Plumber</w:t>
      </w:r>
      <w:r>
        <w:t xml:space="preserve"> </w:t>
      </w:r>
      <w:r>
        <w:t xml:space="preserve">more difficult while simultaneously increasing his value. When official wages stagnate due to currency devaluation, skilled tradespeople become some of the most financially stable members of their communities.</w:t>
      </w:r>
    </w:p>
    <w:p>
      <w:pPr>
        <w:pStyle w:val="BodyText"/>
      </w:pPr>
      <w:r>
        <w:t xml:space="preserve">This dynamic creates a unique social hierarchy. In Sudan Khartoum, the person who knows how to fix the water pump has significant influence. The narrative highlights how trust is built through repeated service. A reputable plumber in neighborhoods like Bahri or Sharg El-Nil builds a client base that spans generations. This intergenerational bond adds emotional weight to their professional interactions.</w:t>
      </w:r>
    </w:p>
    <w:bookmarkEnd w:id="25"/>
    <w:bookmarkStart w:id="26" w:name="v.-conclusion-resilience-as-culture"/>
    <w:p>
      <w:pPr>
        <w:pStyle w:val="Heading3"/>
      </w:pPr>
      <w:r>
        <w:t xml:space="preserve">V. Conclusion: Resilience as Culture</w:t>
      </w:r>
    </w:p>
    <w:p>
      <w:pPr>
        <w:pStyle w:val="FirstParagraph"/>
      </w:pPr>
      <w:r>
        <w:t xml:space="preserve">In conclusion, this report illustrates how the story of</w:t>
      </w:r>
      <w:r>
        <w:t xml:space="preserve"> </w:t>
      </w:r>
      <w:r>
        <w:rPr>
          <w:bCs/>
          <w:b/>
        </w:rPr>
        <w:t xml:space="preserve">The Plumber</w:t>
      </w:r>
      <w:r>
        <w:t xml:space="preserve"> </w:t>
      </w:r>
      <w:r>
        <w:t xml:space="preserve">in Sudan Khartoum is deeply intertwined with themes of adaptation and endurance. The character embodies the spirit required to live in a city where resources are finite but human ingenuity is boundless.</w:t>
      </w:r>
    </w:p>
    <w:p>
      <w:pPr>
        <w:numPr>
          <w:ilvl w:val="0"/>
          <w:numId w:val="1001"/>
        </w:numPr>
        <w:pStyle w:val="Compact"/>
      </w:pPr>
      <w:r>
        <w:rPr>
          <w:bCs/>
          <w:b/>
        </w:rPr>
        <w:t xml:space="preserve">Sudan Khartoum</w:t>
      </w:r>
      <w:r>
        <w:t xml:space="preserve">: Serves as a living laboratory for sustainable survival amidst infrastructural challenges.</w:t>
      </w:r>
    </w:p>
    <w:p>
      <w:pPr>
        <w:numPr>
          <w:ilvl w:val="0"/>
          <w:numId w:val="1001"/>
        </w:numPr>
        <w:pStyle w:val="Compact"/>
      </w:pPr>
      <w:r>
        <w:rPr>
          <w:bCs/>
          <w:b/>
        </w:rPr>
        <w:t xml:space="preserve">The Plumber</w:t>
      </w:r>
      <w:r>
        <w:t xml:space="preserve">: Represents the heroism of everyday labor and technical improvisation.</w:t>
      </w:r>
    </w:p>
    <w:p>
      <w:pPr>
        <w:numPr>
          <w:ilvl w:val="0"/>
          <w:numId w:val="1001"/>
        </w:numPr>
        <w:pStyle w:val="Compact"/>
      </w:pPr>
      <w:r>
        <w:rPr>
          <w:bCs/>
          <w:b/>
        </w:rPr>
        <w:t xml:space="preserve">The Book/Narrative:</w:t>
      </w:r>
      <w:r>
        <w:t xml:space="preserve"> </w:t>
      </w:r>
      <w:r>
        <w:t xml:space="preserve">Acts as a mirror reflecting societal values regarding water, community dependence, and economic resilience.</w:t>
      </w:r>
    </w:p>
    <w:p>
      <w:pPr>
        <w:pStyle w:val="FirstParagraph"/>
      </w:pPr>
      <w:r>
        <w:t xml:space="preserve">This document concludes that any serious study of urban life in Sudan Khartoum must acknowledge the indispensable role played by those who manage its most basic necessities. The</w:t>
      </w:r>
      <w:r>
        <w:t xml:space="preserve"> </w:t>
      </w:r>
      <w:r>
        <w:rPr>
          <w:bCs/>
          <w:b/>
        </w:rPr>
        <w:t xml:space="preserve">Plumber</w:t>
      </w:r>
      <w:r>
        <w:t xml:space="preserve">, therefore, is not just a worker; he is the guardian of health and comfort in a city constantly negotiating with nature and history.</w:t>
      </w:r>
    </w:p>
    <w:p>
      <w:pPr>
        <w:pStyle w:val="BodyText"/>
      </w:pPr>
      <w:r>
        <w:br/>
      </w:r>
      <w:r>
        <w:br/>
      </w:r>
    </w:p>
    <w:p>
      <w:r>
        <w:pict>
          <v:rect style="width:0;height:1.5pt" o:hralign="center" o:hrstd="t" o:hr="t"/>
        </w:pict>
      </w:r>
    </w:p>
    <w:bookmarkEnd w:id="26"/>
    <w:bookmarkStart w:id="27" w:name="Xe7e3f057f6722da2a411f557b2da7f8a13913ea"/>
    <w:p>
      <w:pPr>
        <w:pStyle w:val="Heading3"/>
      </w:pPr>
      <w:r>
        <w:t xml:space="preserve">VII. References &amp; Further Reading Suggestions (Simulated)</w:t>
      </w:r>
    </w:p>
    <w:p>
      <w:pPr>
        <w:numPr>
          <w:ilvl w:val="0"/>
          <w:numId w:val="1002"/>
        </w:numPr>
        <w:pStyle w:val="Compact"/>
      </w:pPr>
      <w:r>
        <w:t xml:space="preserve">Anecdotal Accounts from Residents of Omdurman Market District, Khartoum State Archives.</w:t>
      </w:r>
    </w:p>
    <w:p>
      <w:pPr>
        <w:numPr>
          <w:ilvl w:val="0"/>
          <w:numId w:val="1002"/>
        </w:numPr>
        <w:pStyle w:val="Compact"/>
      </w:pPr>
      <w:r>
        <w:t xml:space="preserve">Sociological Studies on the Informal Sector in Post-Crisis Sudanese Cities.</w:t>
      </w:r>
    </w:p>
    <w:p>
      <w:pPr>
        <w:numPr>
          <w:ilvl w:val="0"/>
          <w:numId w:val="1002"/>
        </w:numPr>
        <w:pStyle w:val="Compact"/>
      </w:pPr>
      <w:r>
        <w:t xml:space="preserve">Literature on Urban Infrastructure Challenges in the Nile Basin Regions.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Sudan Khartoum</dc:title>
  <dc:creator/>
  <dc:language>en</dc:language>
  <cp:keywords/>
  <dcterms:created xsi:type="dcterms:W3CDTF">2026-07-29T02:00:40Z</dcterms:created>
  <dcterms:modified xsi:type="dcterms:W3CDTF">2026-07-29T02:00:40Z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