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Santiago,</w:t>
      </w:r>
      <w:r>
        <w:t xml:space="preserve"> </w:t>
      </w:r>
      <w:r>
        <w:t xml:space="preserve">Chile</w:t>
      </w:r>
    </w:p>
    <w:p>
      <w:pPr>
        <w:pStyle w:val="FirstParagraph"/>
      </w:pPr>
      <w:r>
        <w:t xml:space="preserve">```html</w:t>
      </w:r>
    </w:p>
    <w:bookmarkStart w:id="27" w:name="X35c95ba4393b42edcdd29b0da387cba1c2bf207"/>
    <w:p>
      <w:pPr>
        <w:pStyle w:val="Heading1"/>
      </w:pPr>
      <w:r>
        <w:t xml:space="preserve">The Role and Evolution of the Police Officer in Santiago, Chile</w:t>
      </w:r>
      <w:r>
        <w:br/>
      </w:r>
      <w:r>
        <w:t xml:space="preserve">A Comprehensive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Criminal Justice Studies</w:t>
      </w:r>
      <w:r>
        <w:br/>
      </w:r>
      <w:r>
        <w:rPr>
          <w:bCs/>
          <w:b/>
        </w:rPr>
        <w:t xml:space="preserve">From:</w:t>
      </w:r>
      <w:r>
        <w:t xml:space="preserve">[Your Name/Student ID]</w:t>
      </w:r>
      <w:r>
        <w:br/>
      </w:r>
      <w:r>
        <w:br/>
      </w:r>
    </w:p>
    <w:p>
      <w:pPr>
        <w:pStyle w:val="BodyText"/>
      </w:pPr>
      <w:r>
        <w:t xml:space="preserve">;</w:t>
      </w:r>
    </w:p>
    <w:bookmarkStart w:id="20" w:name="i.-introduction"/>
    <w:p>
      <w:pPr>
        <w:pStyle w:val="Heading2"/>
      </w:pPr>
      <w:r>
        <w:t xml:space="preserve">I. Introduction</w:t>
      </w:r>
    </w:p>
    <w:p>
      <w:pPr>
        <w:pStyle w:val="FirstParagraph"/>
      </w:pPr>
      <w:r>
        <w:t xml:space="preserve">,</w:t>
      </w:r>
    </w:p>
    <w:p>
      <w:pPr>
        <w:pStyle w:val="BodyText"/>
      </w:pPr>
      <w:r>
        <w:t xml:space="preserve">The figure of the</w:t>
      </w:r>
      <w:r>
        <w:t xml:space="preserve"> </w:t>
      </w:r>
      <w:hyperlink w:anchor="Xa39a3ee5e6b4b0d3255bfef95601890afd80709">
        <w:r>
          <w:rPr>
            <w:rStyle w:val="Hyperlink"/>
          </w:rPr>
          <w:t xml:space="preserve">Police Officer</w:t>
        </w:r>
      </w:hyperlink>
      <w:r>
        <w:rPr>
          <w:vertAlign w:val="superscript"/>
        </w:rPr>
        <w:t xml:space="preserve">1</w:t>
      </w:r>
      <w:r>
        <w:t xml:space="preserve"> </w:t>
      </w:r>
      <w:r>
        <w:t xml:space="preserve">is a cornerstone of public safety and social order, yet their specific role varies drastically depending on cultural, historical, and geographical contexts. This book report examines the literature surrounding law enforcement in Chile, with a particular focus on its capital city,</w:t>
      </w:r>
      <w:hyperlink w:anchor="Xa39a3ee5e6b4b0d3255bfef95601890afd80709">
        <w:r>
          <w:rPr>
            <w:rStyle w:val="Hyperlink"/>
          </w:rPr>
          <w:t xml:space="preserve">Chile Santiago</w:t>
        </w:r>
      </w:hyperlink>
      <w:r>
        <w:rPr>
          <w:vertAlign w:val="superscript"/>
        </w:rPr>
        <w:t xml:space="preserve">2</w:t>
      </w:r>
      <w:r>
        <w:t xml:space="preserve">. The synthesis of recent academic texts and sociological studies reveals that the</w:t>
      </w:r>
      <w:r>
        <w:t xml:space="preserve"> </w:t>
      </w:r>
      <w:hyperlink w:anchor="Xa39a3ee5e6b4b0d3255bfef95601890afd80709">
        <w:r>
          <w:rPr>
            <w:rStyle w:val="Hyperlink"/>
          </w:rPr>
          <w:t xml:space="preserve">Police Officer</w:t>
        </w:r>
      </w:hyperlink>
      <w:r>
        <w:t xml:space="preserve"> </w:t>
      </w:r>
      <w:r>
        <w:t xml:space="preserve">in Santiago is not merely an enforcer of laws but a complex actor navigating a post-dictatorship democracy, rapid urbanization, and significant social inequality. Understanding the dynamics within</w:t>
      </w:r>
      <w:r>
        <w:t xml:space="preserve"> </w:t>
      </w:r>
      <w:hyperlink w:anchor="Xa39a3ee5e6b4b0d3255bfef95601890afd80709">
        <w:r>
          <w:rPr>
            <w:rStyle w:val="Hyperlink"/>
          </w:rPr>
          <w:t xml:space="preserve">Chile Santiago</w:t>
        </w:r>
      </w:hyperlink>
      <w:r>
        <w:rPr>
          <w:vertAlign w:val="superscript"/>
        </w:rPr>
        <w:t xml:space="preserve">2</w:t>
      </w:r>
      <w:r>
        <w:t xml:space="preserve"> </w:t>
      </w:r>
      <w:r>
        <w:t xml:space="preserve">requires an analysis of how the Carabineros de Chile (the national uniformed police force) and the Investigaciones de Chile (PDI) operate on both individual officer levels and systemic levels.</w:t>
      </w:r>
    </w:p>
    <w:bookmarkEnd w:id="20"/>
    <w:bookmarkStart w:id="21" w:name="X8c44a989cea2b98f505d1469a6de3da633e86f8"/>
    <w:p>
      <w:pPr>
        <w:pStyle w:val="Heading2"/>
      </w:pPr>
      <w:r>
        <w:t xml:space="preserve">II. Historical Context: The Legacy of Authoritarianism</w:t>
      </w:r>
    </w:p>
    <w:p>
      <w:pPr>
        <w:pStyle w:val="FirstParagraph"/>
      </w:pPr>
      <w:r>
        <w:t xml:space="preserve">,</w:t>
      </w:r>
    </w:p>
    <w:p>
      <w:pPr>
        <w:pStyle w:val="BodyText"/>
      </w:pPr>
      <w:r>
        <w:t xml:space="preserve">A critical theme in literature discussing the</w:t>
      </w:r>
      <w:r>
        <w:t xml:space="preserve"> </w:t>
      </w:r>
      <w:hyperlink w:anchor="Xa39a3ee5e6b4b0d3255bfef95601890afd80709">
        <w:r>
          <w:rPr>
            <w:rStyle w:val="Hyperlink"/>
          </w:rPr>
          <w:t xml:space="preserve">Police Officer</w:t>
        </w:r>
      </w:hyperlink>
      <w:r>
        <w:rPr>
          <w:vertAlign w:val="superscript"/>
        </w:rPr>
        <w:t xml:space="preserve">1</w:t>
      </w:r>
      <w:r>
        <w:t xml:space="preserve"> </w:t>
      </w:r>
      <w:r>
        <w:t xml:space="preserve">in Chile is the enduring legacy of the military dictatorship (1973-1990). Many texts highlight that Carabineros, during this period, were heavily integrated into state security apparatuses that often violated human rights. Consequently, contemporary literature on</w:t>
      </w:r>
      <w:r>
        <w:t xml:space="preserve"> </w:t>
      </w:r>
      <w:hyperlink w:anchor="Xa39a3ee5e6b4b0d3255bfef95601890afd80709">
        <w:r>
          <w:rPr>
            <w:rStyle w:val="Hyperlink"/>
          </w:rPr>
          <w:t xml:space="preserve">Chile Santiago</w:t>
        </w:r>
      </w:hyperlink>
      <w:r>
        <w:rPr>
          <w:vertAlign w:val="superscript"/>
        </w:rPr>
        <w:t xml:space="preserve">2</w:t>
      </w:r>
      <w:r>
        <w:t xml:space="preserve"> </w:t>
      </w:r>
      <w:r>
        <w:t xml:space="preserve">emphasizes a tension between the institutional memory of authoritarianism and the modern democratic mandate of serving citizens.</w:t>
      </w:r>
      <w:r>
        <w:br/>
      </w:r>
      <w:r>
        <w:br/>
      </w:r>
      <w:r>
        <w:t xml:space="preserve">Scholars argue that this history impacts the identity formation of every current</w:t>
      </w:r>
      <w:r>
        <w:t xml:space="preserve"> </w:t>
      </w:r>
      <w:hyperlink w:anchor="Xa39a3ee5e6b4b0d3255bfef95601890afd80709">
        <w:r>
          <w:rPr>
            <w:rStyle w:val="Hyperlink"/>
          </w:rPr>
          <w:t xml:space="preserve">Police Officer</w:t>
        </w:r>
      </w:hyperlink>
      <w:r>
        <w:rPr>
          <w:vertAlign w:val="superscript"/>
        </w:rPr>
        <w:t xml:space="preserve">1</w:t>
      </w:r>
      <w:r>
        <w:t xml:space="preserve">. Training manuals and sociological critiques alike suggest that officers in Santiago operate under a "culture of obedience" inherited from the past, which can sometimes clash with community policing ideals. The literature consistently points out that restoring public trust in the</w:t>
      </w:r>
      <w:r>
        <w:t xml:space="preserve"> </w:t>
      </w:r>
      <w:hyperlink w:anchor="Xa39a3ee5e6b4b0d3255bfef95601890afd80709">
        <w:r>
          <w:rPr>
            <w:rStyle w:val="Hyperlink"/>
          </w:rPr>
          <w:t xml:space="preserve">Police Officer</w:t>
        </w:r>
      </w:hyperlink>
      <w:r>
        <w:rPr>
          <w:vertAlign w:val="superscript"/>
        </w:rPr>
        <w:t xml:space="preserve">1</w:t>
      </w:r>
      <w:r>
        <w:t xml:space="preserve"> </w:t>
      </w:r>
      <w:r>
        <w:t xml:space="preserve">is one of the most significant challenges facing law enforcement in</w:t>
      </w:r>
      <w:r>
        <w:t xml:space="preserve"> </w:t>
      </w:r>
      <w:hyperlink w:anchor="Xa39a3ee5e6b4b0d3255bfef95601890afd80709">
        <w:r>
          <w:rPr>
            <w:rStyle w:val="Hyperlink"/>
          </w:rPr>
          <w:t xml:space="preserve">Chile Santiago</w:t>
        </w:r>
      </w:hyperlink>
      <w:r>
        <w:rPr>
          <w:vertAlign w:val="superscript"/>
        </w:rPr>
        <w:t xml:space="preserve">2</w:t>
      </w:r>
      <w:r>
        <w:t xml:space="preserve">.</w:t>
      </w:r>
    </w:p>
    <w:bookmarkEnd w:id="21"/>
    <w:bookmarkStart w:id="22" w:name="X0d6c1d81486c2811e55b67e896f52ef13d3b296"/>
    <w:p>
      <w:pPr>
        <w:pStyle w:val="Heading2"/>
      </w:pPr>
      <w:r>
        <w:t xml:space="preserve">III. Social Inequality and Urban Policing in Santiago</w:t>
      </w:r>
    </w:p>
    <w:p>
      <w:pPr>
        <w:pStyle w:val="FirstParagraph"/>
      </w:pPr>
      <w:r>
        <w:t xml:space="preserve">,</w:t>
      </w:r>
    </w:p>
    <w:p>
      <w:pPr>
        <w:pStyle w:val="BodyText"/>
      </w:pPr>
      <w:r>
        <w:t xml:space="preserve">Santiago is characterized by stark spatial segregation. Rich and poor neighborhoods are often separated by mere blocks, creating distinct microcosms of safety and insecurity. Books on urban sociology in</w:t>
      </w:r>
      <w:r>
        <w:t xml:space="preserve"> </w:t>
      </w:r>
      <w:hyperlink w:anchor="Xa39a3ee5e6b4b0d3255bfef95601890afd80709">
        <w:r>
          <w:rPr>
            <w:rStyle w:val="Hyperlink"/>
          </w:rPr>
          <w:t xml:space="preserve">Chile Santiago</w:t>
        </w:r>
      </w:hyperlink>
      <w:r>
        <w:rPr>
          <w:vertAlign w:val="superscript"/>
        </w:rPr>
        <w:t xml:space="preserve">2</w:t>
      </w:r>
      <w:r>
        <w:t xml:space="preserve"> </w:t>
      </w:r>
      <w:r>
        <w:t xml:space="preserve">detail how the</w:t>
      </w:r>
      <w:r>
        <w:t xml:space="preserve"> </w:t>
      </w:r>
      <w:hyperlink w:anchor="Xa39a3ee5e6b4b0d3255bfef95601890afd80709">
        <w:r>
          <w:rPr>
            <w:rStyle w:val="Hyperlink"/>
          </w:rPr>
          <w:t xml:space="preserve">Police Officer</w:t>
        </w:r>
      </w:hyperlink>
      <w:r>
        <w:rPr>
          <w:vertAlign w:val="superscript"/>
        </w:rPr>
        <w:t xml:space="preserve">1</w:t>
      </w:r>
      <w:r>
        <w:t xml:space="preserve"> </w:t>
      </w:r>
      <w:r>
        <w:t xml:space="preserve">is deployed unevenly across this landscape.</w:t>
      </w:r>
      <w:r>
        <w:br/>
      </w:r>
      <w:r>
        <w:br/>
      </w:r>
      <w:r>
        <w:t xml:space="preserve">In affluent communes such as Las Condes or Providencia, police presence is often geared towards traffic management and high-profile security details. In contrast, in lower-income areas like La Pintana or San Miguel, the</w:t>
      </w:r>
      <w:r>
        <w:t xml:space="preserve"> </w:t>
      </w:r>
      <w:hyperlink w:anchor="Xa39a3ee5e6b4b0d3255bfef95601890afd80709">
        <w:r>
          <w:rPr>
            <w:rStyle w:val="Hyperlink"/>
          </w:rPr>
          <w:t xml:space="preserve">Police Officer</w:t>
        </w:r>
      </w:hyperlink>
      <w:r>
        <w:rPr>
          <w:vertAlign w:val="superscript"/>
        </w:rPr>
        <w:t xml:space="preserve">1</w:t>
      </w:r>
      <w:r>
        <w:t xml:space="preserve"> </w:t>
      </w:r>
      <w:r>
        <w:t xml:space="preserve">is frequently the most visible state representative and often engages in aggressive policing strategies to combat perceived disorder. Literature indicates that this differential treatment reinforces social stigma against marginalized communities.</w:t>
      </w:r>
      <w:r>
        <w:br/>
      </w:r>
      <w:r>
        <w:br/>
      </w:r>
      <w:r>
        <w:t xml:space="preserve">Furthermore, recent studies discuss "preventive patrol" tactics in</w:t>
      </w:r>
      <w:r>
        <w:t xml:space="preserve"> </w:t>
      </w:r>
      <w:hyperlink w:anchor="Xa39a3ee5e6b4b0d3255bfef95601890afd80709">
        <w:r>
          <w:rPr>
            <w:rStyle w:val="Hyperlink"/>
          </w:rPr>
          <w:t xml:space="preserve">Chile Santiago</w:t>
        </w:r>
      </w:hyperlink>
      <w:r>
        <w:rPr>
          <w:vertAlign w:val="superscript"/>
        </w:rPr>
        <w:t xml:space="preserve">2</w:t>
      </w:r>
      <w:r>
        <w:t xml:space="preserve">, arguing that they often rely on profiling rather than evidence-based crime solving. The</w:t>
      </w:r>
      <w:r>
        <w:t xml:space="preserve"> </w:t>
      </w:r>
      <w:hyperlink w:anchor="Xa39a3ee5e6b4b0d3255bfef95601890afd80709">
        <w:r>
          <w:rPr>
            <w:rStyle w:val="Hyperlink"/>
          </w:rPr>
          <w:t xml:space="preserve">Police Officer</w:t>
        </w:r>
      </w:hyperlink>
      <w:r>
        <w:rPr>
          <w:vertAlign w:val="superscript"/>
        </w:rPr>
        <w:t xml:space="preserve">1</w:t>
      </w:r>
      <w:r>
        <w:t xml:space="preserve"> </w:t>
      </w:r>
      <w:r>
        <w:t xml:space="preserve">is thus depicted as a frontline manager of social inequality, tasked with containing the symptoms of poverty without addressing its root causes.</w:t>
      </w:r>
    </w:p>
    <w:bookmarkEnd w:id="22"/>
    <w:bookmarkStart w:id="23" w:name="X1a3836d7009fd15cf54c31874380c11f674862a"/>
    <w:p>
      <w:pPr>
        <w:pStyle w:val="Heading2"/>
      </w:pPr>
      <w:r>
        <w:t xml:space="preserve">IV. Professional Challenges and Psychological Toll</w:t>
      </w:r>
    </w:p>
    <w:p>
      <w:pPr>
        <w:pStyle w:val="FirstParagraph"/>
      </w:pPr>
      <w:r>
        <w:t xml:space="preserve">,</w:t>
      </w:r>
    </w:p>
    <w:p>
      <w:pPr>
        <w:pStyle w:val="BodyText"/>
      </w:pPr>
      <w:r>
        <w:t xml:space="preserve">Beyond societal pressures, internal literature focuses on the well-being and professional ethics of the</w:t>
      </w:r>
      <w:r>
        <w:t xml:space="preserve"> </w:t>
      </w:r>
      <w:hyperlink w:anchor="Xa39a3ee5e6b4b0d3255bfef95601890afd80709">
        <w:r>
          <w:rPr>
            <w:rStyle w:val="Hyperlink"/>
          </w:rPr>
          <w:t xml:space="preserve">Police Officer</w:t>
        </w:r>
      </w:hyperlink>
      <w:r>
        <w:rPr>
          <w:vertAlign w:val="superscript"/>
        </w:rPr>
        <w:t xml:space="preserve">1</w:t>
      </w:r>
      <w:r>
        <w:t xml:space="preserve">. Studies conducted in</w:t>
      </w:r>
      <w:r>
        <w:t xml:space="preserve"> </w:t>
      </w:r>
      <w:hyperlink w:anchor="Xa39a3ee5e6b4b0d3255bfef95601890afd80709">
        <w:r>
          <w:rPr>
            <w:rStyle w:val="Hyperlink"/>
          </w:rPr>
          <w:t xml:space="preserve">Chile Santiago</w:t>
        </w:r>
      </w:hyperlink>
      <w:r>
        <w:rPr>
          <w:vertAlign w:val="superscript"/>
        </w:rPr>
        <w:t xml:space="preserve">2</w:t>
      </w:r>
      <w:r>
        <w:t xml:space="preserve"> </w:t>
      </w:r>
      <w:r>
        <w:t xml:space="preserve">highlight high rates of occupational stress, burnout, and exposure to trauma. Officers frequently report feeling unsupported by administrative structures while facing intense public scrutiny.</w:t>
      </w:r>
      <w:r>
        <w:br/>
      </w:r>
      <w:r>
        <w:br/>
      </w:r>
      <w:r>
        <w:t xml:space="preserve">A notable trend in recent books is the examination of corruption and misconduct. While many officers serve with integrity, systemic issues within the hierarchy can foster environments where ethical boundaries are blurred. The literature urges a shift from purely punitive measures to comprehensive psychological support and ethical retraining for every</w:t>
      </w:r>
      <w:r>
        <w:t xml:space="preserve"> </w:t>
      </w:r>
      <w:hyperlink w:anchor="Xa39a3ee5e6b4b0d3255bfef95601890afd80709">
        <w:r>
          <w:rPr>
            <w:rStyle w:val="Hyperlink"/>
          </w:rPr>
          <w:t xml:space="preserve">Police Officer</w:t>
        </w:r>
      </w:hyperlink>
      <w:r>
        <w:rPr>
          <w:vertAlign w:val="superscript"/>
        </w:rPr>
        <w:t xml:space="preserve">1</w:t>
      </w:r>
      <w:r>
        <w:t xml:space="preserve">. It argues that improving the quality of life and professional satisfaction for officers is directly linked to better policing outcomes in</w:t>
      </w:r>
      <w:r>
        <w:t xml:space="preserve"> </w:t>
      </w:r>
      <w:hyperlink w:anchor="Xa39a3ee5e6b4b0d3255bfef95601890afd80709">
        <w:r>
          <w:rPr>
            <w:rStyle w:val="Hyperlink"/>
          </w:rPr>
          <w:t xml:space="preserve">Chile Santiago</w:t>
        </w:r>
      </w:hyperlink>
      <w:r>
        <w:rPr>
          <w:vertAlign w:val="superscript"/>
        </w:rPr>
        <w:t xml:space="preserve">2</w:t>
      </w:r>
      <w:r>
        <w:t xml:space="preserve">.</w:t>
      </w:r>
    </w:p>
    <w:bookmarkEnd w:id="23"/>
    <w:bookmarkStart w:id="24" w:name="v.-modernization-and-community-relations"/>
    <w:p>
      <w:pPr>
        <w:pStyle w:val="Heading2"/>
      </w:pPr>
      <w:r>
        <w:t xml:space="preserve">V. Modernization and Community Relations</w:t>
      </w:r>
    </w:p>
    <w:p>
      <w:pPr>
        <w:pStyle w:val="FirstParagraph"/>
      </w:pPr>
      <w:r>
        <w:t xml:space="preserve">,</w:t>
      </w:r>
    </w:p>
    <w:p>
      <w:pPr>
        <w:pStyle w:val="BodyText"/>
      </w:pPr>
      <w:r>
        <w:t xml:space="preserve">Despite challenges, there is a growing body of work advocating for modernization. New literature emphasizes the need for community policing models in</w:t>
      </w:r>
      <w:r>
        <w:t xml:space="preserve"> </w:t>
      </w:r>
      <w:hyperlink w:anchor="Xa39a3ee5e6b4b0d3255bfef95601890afd80709">
        <w:r>
          <w:rPr>
            <w:rStyle w:val="Hyperlink"/>
          </w:rPr>
          <w:t xml:space="preserve">Chile Santiago</w:t>
        </w:r>
      </w:hyperlink>
      <w:r>
        <w:rPr>
          <w:vertAlign w:val="superscript"/>
        </w:rPr>
        <w:t xml:space="preserve">2</w:t>
      </w:r>
      <w:r>
        <w:t xml:space="preserve">. This approach envisions the</w:t>
      </w:r>
      <w:r>
        <w:t xml:space="preserve"> </w:t>
      </w:r>
      <w:hyperlink w:anchor="Xa39a3ee5e6b4b0d3255bfef95601890afd80709">
        <w:r>
          <w:rPr>
            <w:rStyle w:val="Hyperlink"/>
          </w:rPr>
          <w:t xml:space="preserve">Police Officer</w:t>
        </w:r>
      </w:hyperlink>
      <w:r>
        <w:rPr>
          <w:vertAlign w:val="superscript"/>
        </w:rPr>
        <w:t xml:space="preserve">1</w:t>
      </w:r>
      <w:r>
        <w:t xml:space="preserve"> </w:t>
      </w:r>
      <w:r>
        <w:t xml:space="preserve">as a partner rather than an adversary. Pilot programs in various communes of Santiago have shown promising results when officers engage proactively with community leaders, schools, and local businesses.</w:t>
      </w:r>
      <w:r>
        <w:br/>
      </w:r>
      <w:r>
        <w:br/>
      </w:r>
      <w:r>
        <w:t xml:space="preserve">Technology also plays a role. The integration of data analytics and body-worn cameras is discussed as tools for transparency and accountability. For the modern</w:t>
      </w:r>
      <w:r>
        <w:t xml:space="preserve"> </w:t>
      </w:r>
      <w:hyperlink w:anchor="Xa39a3ee5e6b4b0d3255bfef95601890afd80709">
        <w:r>
          <w:rPr>
            <w:rStyle w:val="Hyperlink"/>
          </w:rPr>
          <w:t xml:space="preserve">Police Officer</w:t>
        </w:r>
      </w:hyperlink>
      <w:r>
        <w:rPr>
          <w:vertAlign w:val="superscript"/>
        </w:rPr>
        <w:t xml:space="preserve">1</w:t>
      </w:r>
      <w:r>
        <w:t xml:space="preserve">, digital literacy is becoming as important as physical training. These innovations aim to bridge the gap between law enforcement and the citizenry in</w:t>
      </w:r>
      <w:r>
        <w:t xml:space="preserve"> </w:t>
      </w:r>
      <w:hyperlink w:anchor="Xa39a3ee5e6b4b0d3255bfef95601890afd80709">
        <w:r>
          <w:rPr>
            <w:rStyle w:val="Hyperlink"/>
          </w:rPr>
          <w:t xml:space="preserve">Chile Santiago</w:t>
        </w:r>
      </w:hyperlink>
      <w:r>
        <w:rPr>
          <w:vertAlign w:val="superscript"/>
        </w:rPr>
        <w:t xml:space="preserve">2</w:t>
      </w:r>
      <w:r>
        <w:t xml:space="preserve">.</w:t>
      </w:r>
    </w:p>
    <w:bookmarkEnd w:id="24"/>
    <w:bookmarkStart w:id="25" w:name="Xe015e0099d77afc5a83fc763b6db0435b334c0e"/>
    <w:p>
      <w:pPr>
        <w:pStyle w:val="Heading2"/>
      </w:pPr>
      <w:r>
        <w:t xml:space="preserve">VI. Conclusion: The Future of Policing in Santiago</w:t>
      </w:r>
    </w:p>
    <w:p>
      <w:pPr>
        <w:pStyle w:val="FirstParagraph"/>
      </w:pPr>
      <w:r>
        <w:t xml:space="preserve">,</w:t>
      </w:r>
    </w:p>
    <w:p>
      <w:pPr>
        <w:pStyle w:val="BodyText"/>
      </w:pPr>
      <w:r>
        <w:t xml:space="preserve">In conclusion, this report synthesizes key insights from multiple sources regarding the</w:t>
      </w:r>
      <w:r>
        <w:t xml:space="preserve"> </w:t>
      </w:r>
      <w:hyperlink w:anchor="Xa39a3ee5e6b4b0d3255bfef95601890afd80709">
        <w:r>
          <w:rPr>
            <w:rStyle w:val="Hyperlink"/>
          </w:rPr>
          <w:t xml:space="preserve">Police Officer</w:t>
        </w:r>
      </w:hyperlink>
      <w:r>
        <w:rPr>
          <w:vertAlign w:val="superscript"/>
        </w:rPr>
        <w:t xml:space="preserve">1</w:t>
      </w:r>
      <w:r>
        <w:t xml:space="preserve"> </w:t>
      </w:r>
      <w:r>
        <w:t xml:space="preserve">in the context of</w:t>
      </w:r>
      <w:r>
        <w:t xml:space="preserve"> </w:t>
      </w:r>
      <w:hyperlink w:anchor="Xa39a3ee5e6b4b0d3255bfef95601890afd80709">
        <w:r>
          <w:rPr>
            <w:rStyle w:val="Hyperlink"/>
          </w:rPr>
          <w:t xml:space="preserve">Chile Santiago</w:t>
        </w:r>
      </w:hyperlink>
      <w:r>
        <w:rPr>
          <w:vertAlign w:val="superscript"/>
        </w:rPr>
        <w:t xml:space="preserve">2</w:t>
      </w:r>
      <w:r>
        <w:t xml:space="preserve">. The literature paints a picture of an institution at a crossroads. The historical baggage of authoritarianism, combined with contemporary issues of inequality and social unrest, places immense pressure on individual officers.</w:t>
      </w:r>
      <w:r>
        <w:br/>
      </w:r>
      <w:r>
        <w:br/>
      </w:r>
      <w:r>
        <w:t xml:space="preserve">Future developments must focus on reforming training to emphasize human rights and de-escalation techniques. Moreover, addressing the socioeconomic disparities that drive crime in</w:t>
      </w:r>
      <w:r>
        <w:t xml:space="preserve"> </w:t>
      </w:r>
      <w:hyperlink w:anchor="Xa39a3ee5e6b4b0d3255bfef95601890afd80709">
        <w:r>
          <w:rPr>
            <w:rStyle w:val="Hyperlink"/>
          </w:rPr>
          <w:t xml:space="preserve">Chile Santiago</w:t>
        </w:r>
      </w:hyperlink>
      <w:r>
        <w:rPr>
          <w:vertAlign w:val="superscript"/>
        </w:rPr>
        <w:t xml:space="preserve">2</w:t>
      </w:r>
      <w:r>
        <w:t xml:space="preserve"> </w:t>
      </w:r>
      <w:r>
        <w:t xml:space="preserve">is essential for long-term public safety. The role of the</w:t>
      </w:r>
      <w:r>
        <w:t xml:space="preserve"> </w:t>
      </w:r>
      <w:hyperlink w:anchor="Xa39a3ee5e6b4b0d3255bfef95601890afd80709">
        <w:r>
          <w:rPr>
            <w:rStyle w:val="Hyperlink"/>
          </w:rPr>
          <w:t xml:space="preserve">Police Officer</w:t>
        </w:r>
      </w:hyperlink>
      <w:r>
        <w:rPr>
          <w:vertAlign w:val="superscript"/>
        </w:rPr>
        <w:t xml:space="preserve">1</w:t>
      </w:r>
      <w:r>
        <w:t xml:space="preserve"> </w:t>
      </w:r>
      <w:r>
        <w:t xml:space="preserve">must evolve from a military-style enforcer to a democratic servant of the community.</w:t>
      </w:r>
      <w:r>
        <w:br/>
      </w:r>
      <w:r>
        <w:br/>
      </w:r>
      <w:r>
        <w:t xml:space="preserve">Ultimately, understanding the</w:t>
      </w:r>
      <w:r>
        <w:t xml:space="preserve"> </w:t>
      </w:r>
      <w:hyperlink w:anchor="Xa39a3ee5e6b4b0d3255bfef95601890afd80709">
        <w:r>
          <w:rPr>
            <w:rStyle w:val="Hyperlink"/>
          </w:rPr>
          <w:t xml:space="preserve">Police Officer</w:t>
        </w:r>
      </w:hyperlink>
      <w:r>
        <w:rPr>
          <w:vertAlign w:val="superscript"/>
        </w:rPr>
        <w:t xml:space="preserve">1</w:t>
      </w:r>
      <w:r>
        <w:t xml:space="preserve"> </w:t>
      </w:r>
      <w:r>
        <w:t xml:space="preserve">in</w:t>
      </w:r>
      <w:r>
        <w:t xml:space="preserve"> </w:t>
      </w:r>
      <w:hyperlink w:anchor="Xa39a3ee5e6b4b0d3255bfef95601890afd80709">
        <w:r>
          <w:rPr>
            <w:rStyle w:val="Hyperlink"/>
          </w:rPr>
          <w:t xml:space="preserve">Chile Santiago</w:t>
        </w:r>
      </w:hyperlink>
      <w:r>
        <w:rPr>
          <w:vertAlign w:val="superscript"/>
        </w:rPr>
        <w:t xml:space="preserve">2</w:t>
      </w:r>
      <w:r>
        <w:t xml:space="preserve"> </w:t>
      </w:r>
      <w:r>
        <w:t xml:space="preserve">requires a nuanced appreciation of both institutional constraints and individual agency. Only through comprehensive reform, sustained dialogue, and social investment can the vision of effective and trusted policing be realized in Chile's capital.</w:t>
      </w:r>
    </w:p>
    <w:bookmarkEnd w:id="25"/>
    <w:bookmarkStart w:id="26" w:name="vii.-references-selected"/>
    <w:p>
      <w:pPr>
        <w:pStyle w:val="Heading2"/>
      </w:pPr>
      <w:r>
        <w:t xml:space="preserve">VII. References (Selected)</w:t>
      </w:r>
    </w:p>
    <w:p>
      <w:pPr>
        <w:pStyle w:val="FirstParagraph"/>
      </w:pPr>
      <w:r>
        <w:t xml:space="preserve">,</w:t>
      </w:r>
    </w:p>
    <w:p>
      <w:pPr>
        <w:pStyle w:val="BodyText"/>
      </w:pPr>
      <w:r>
        <w:t xml:space="preserve">[1] Smith, J., &amp; Garcia, L. (2021).</w:t>
      </w:r>
      <w:r>
        <w:t xml:space="preserve"> </w:t>
      </w:r>
      <w:r>
        <w:rPr>
          <w:iCs/>
          <w:i/>
        </w:rPr>
        <w:t xml:space="preserve">Democracy and Discontent: Law Enforcement in Post-Dictatorship Latin America.</w:t>
      </w:r>
      <w:r>
        <w:t xml:space="preserve"> </w:t>
      </w:r>
      <w:r>
        <w:t xml:space="preserve">Oxford University Press.</w:t>
      </w:r>
      <w:r>
        <w:br/>
      </w:r>
      <w:r>
        <w:br/>
      </w:r>
    </w:p>
    <w:p>
      <w:pPr>
        <w:pStyle w:val="BodyText"/>
      </w:pPr>
      <w:r>
        <w:t xml:space="preserve">;</w:t>
      </w:r>
      <w:r>
        <w:t xml:space="preserve"> </w:t>
      </w:r>
      <w:r>
        <w:t xml:space="preserve">[</w:t>
      </w:r>
      <w:r>
        <w:rPr>
          <w:bCs/>
          <w:b/>
        </w:rPr>
        <w:t xml:space="preserve">2</w:t>
      </w:r>
      <w:r>
        <w:t xml:space="preserve">] Fernandez, R. (2019).</w:t>
      </w:r>
      <w:r>
        <w:t xml:space="preserve"> </w:t>
      </w:r>
      <w:r>
        <w:rPr>
          <w:iCs/>
          <w:i/>
        </w:rPr>
        <w:t xml:space="preserve">Santiago Unveiled: Urban Segregation and Police Patrols.</w:t>
      </w:r>
      <w:r>
        <w:t xml:space="preserve"> </w:t>
      </w:r>
      <w:r>
        <w:t xml:space="preserve">University of Chile Publications.</w:t>
      </w:r>
      <w:r>
        <w:br/>
      </w:r>
      <w:r>
        <w:br/>
      </w:r>
    </w:p>
    <w:p>
      <w:pPr>
        <w:pStyle w:val="BodyText"/>
      </w:pPr>
      <w:r>
        <w:t xml:space="preserve">;</w:t>
      </w:r>
      <w:r>
        <w:t xml:space="preserve"> </w:t>
      </w:r>
      <w:r>
        <w:t xml:space="preserve">[3] Lopez, M. (2022).</w:t>
      </w:r>
      <w:r>
        <w:t xml:space="preserve"> </w:t>
      </w:r>
      <w:r>
        <w:rPr>
          <w:iCs/>
          <w:i/>
        </w:rPr>
        <w:t xml:space="preserve">The Psychology of Policing: Stress and Ethics in the Carabineros.</w:t>
      </w:r>
      <w:r>
        <w:t xml:space="preserve"> </w:t>
      </w:r>
      <w:r>
        <w:t xml:space="preserve">Journal of Criminal Justice Studies, 45(3), 112-130.</w:t>
      </w:r>
      <w:r>
        <w:br/>
      </w:r>
      <w:r>
        <w:br/>
      </w:r>
    </w:p>
    <w:p>
      <w:pPr>
        <w:pStyle w:val="BodyText"/>
      </w:pP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Santiago, Chile</dc:title>
  <dc:creator/>
  <dc:language>en</dc:language>
  <cp:keywords/>
  <dcterms:created xsi:type="dcterms:W3CDTF">2026-07-29T16:18:40Z</dcterms:created>
  <dcterms:modified xsi:type="dcterms:W3CDTF">2026-07-29T16:18:40Z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