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p>
    <w:bookmarkStart w:id="27" w:name="X229833e40a51c7164d47a335a1a7f3656d9dd6a"/>
    <w:p>
      <w:pPr>
        <w:pStyle w:val="Heading1"/>
      </w:pPr>
      <w:r>
        <w:t xml:space="preserve">Synthesized Book Report:</w:t>
      </w:r>
      <w:r>
        <w:br/>
      </w:r>
      <w:r>
        <w:t xml:space="preserve">The Role and Evolution of the Police Officer in China, Guangzhou</w:t>
      </w:r>
    </w:p>
    <w:p>
      <w:pPr>
        <w:pStyle w:val="FirstParagraph"/>
      </w:pPr>
      <w:r>
        <w:t xml:space="preserve">Report Prepared For: Urban Security Studies Seminar</w:t>
      </w:r>
      <w:r>
        <w:br/>
      </w:r>
      <w:r>
        <w:t xml:space="preserve">Date: May 24, 2024</w:t>
      </w:r>
      <w:r>
        <w:br/>
      </w:r>
      <w:r>
        <w:t xml:space="preserve">Status: Final Draft</w:t>
      </w:r>
    </w:p>
    <w:bookmarkStart w:id="20" w:name="i.-introduction"/>
    <w:p>
      <w:pPr>
        <w:pStyle w:val="Heading2"/>
      </w:pPr>
      <w:r>
        <w:t xml:space="preserve">I. Introduction</w:t>
      </w:r>
    </w:p>
    <w:p>
      <w:pPr>
        <w:pStyle w:val="FirstParagraph"/>
      </w:pPr>
      <w:r>
        <w:t xml:space="preserve">This Book Report serves as a comprehensive analysis of the multifaceted role of the Police Officer within the specific socio-cultural and administrative context of China, Guangzhou. As one of China's most vibrant historical port cities and a global economic hub, Guangzhou presents a unique microcosm for understanding modern law enforcement. The synthesis below draws upon sociological texts regarding public security in urbanizing economies, legal commentaries on Chinese policing structures, and observational case studies focused on the Pearl River Delta region. The primary objective of this report is to elucidate how the traditional archetype of the Police Officer has evolved to meet the complex demands of a megacity like Guangzhou, balancing strict state authority with community service needs in an increasingly digitalized society.</w:t>
      </w:r>
    </w:p>
    <w:bookmarkEnd w:id="20"/>
    <w:bookmarkStart w:id="21" w:name="X6cd8c9e15ae34153cd95b21d0d1808d52cc9dbb"/>
    <w:p>
      <w:pPr>
        <w:pStyle w:val="Heading2"/>
      </w:pPr>
      <w:r>
        <w:t xml:space="preserve">II. Contextual Framework: The Unique Nature of Policing in China</w:t>
      </w:r>
    </w:p>
    <w:p>
      <w:pPr>
        <w:pStyle w:val="FirstParagraph"/>
      </w:pPr>
      <w:r>
        <w:t xml:space="preserve">To fully appreciate the role of the Police Officer in China, one must first understand the structural framework established by national laws and party directives. Unlike Western models that often emphasize independent municipal forces, Chinese policing is characterized by a highly centralized hierarchy under the Ministry of Public Security. In this system, every Police Officer is not merely an enforcer of local statutes but a representative of state stability.</w:t>
      </w:r>
    </w:p>
    <w:p>
      <w:pPr>
        <w:pStyle w:val="BodyText"/>
      </w:pPr>
      <w:r>
        <w:t xml:space="preserve">The literature emphasizes that in China, the concept of "stability maintenance" (weiwen) is paramount. Therefore, the duty extends far beyond crime detection; it encompasses political loyalty and social harmony. This context is critical when analyzing any text discussing law enforcement here, as the moral obligation of a Police Officer is deeply intertwined with their duty to protect national security alongside public safety.</w:t>
      </w:r>
    </w:p>
    <w:bookmarkEnd w:id="21"/>
    <w:bookmarkStart w:id="22" w:name="iii.-guangzhou-the-urban-crucible"/>
    <w:p>
      <w:pPr>
        <w:pStyle w:val="Heading2"/>
      </w:pPr>
      <w:r>
        <w:t xml:space="preserve">III. Guangzhou: The Urban Crucible</w:t>
      </w:r>
    </w:p>
    <w:p>
      <w:pPr>
        <w:pStyle w:val="FirstParagraph"/>
      </w:pPr>
      <w:r>
        <w:t xml:space="preserve">Guangzhou serves as the focal point of this study due to its distinct characteristics. As a tier-one city with millions of residents and a massive influx of migrant workers, the urban density is immense. Furthermore, Guangzhou’s history as the starting point of the Maritime Silk Road has made it an international crossroads. This diversity introduces unique challenges for local authorities.</w:t>
      </w:r>
    </w:p>
    <w:p>
      <w:pPr>
        <w:pStyle w:val="BodyText"/>
      </w:pPr>
      <w:r>
        <w:t xml:space="preserve">In this context, the Police Officer in China's Guangzhou operates in a high-visibility environment. The city is renowned for its trade fairs (such as the Canton Fair), which bring global attention and require heightened security protocols. Texts describing policing strategies here highlight that officers must possess not only physical policing skills but also linguistic capabilities and cultural sensitivity to manage interactions with international business travelers, expatriates, and a highly mobile domestic workforce.</w:t>
      </w:r>
    </w:p>
    <w:bookmarkEnd w:id="22"/>
    <w:bookmarkStart w:id="23" w:name="X4a5ac49d679809a466d3872eed310f7934aab05"/>
    <w:p>
      <w:pPr>
        <w:pStyle w:val="Heading2"/>
      </w:pPr>
      <w:r>
        <w:t xml:space="preserve">IV. The Evolution of the Police Officer: From Patrolmen to Tech-Enabled Guardians</w:t>
      </w:r>
    </w:p>
    <w:p>
      <w:pPr>
        <w:pStyle w:val="FirstParagraph"/>
      </w:pPr>
      <w:r>
        <w:t xml:space="preserve">A central theme in recent academic literature is the digital transformation of the police force. In Guangzhou specifically, there has been an aggressive implementation of "Smart Policing" initiatives. The modern Police Officer is increasingly dependent on big data analytics, facial recognition technology, and mobile policing apps (such as WeChat-integrated reporting tools).</w:t>
      </w:r>
    </w:p>
    <w:p>
      <w:pPr>
        <w:pStyle w:val="BodyText"/>
      </w:pPr>
      <w:r>
        <w:t xml:space="preserve">The report notes a shift in the daily routine of a Police Officer. While traditional patrols remain essential for community trust-building, particularly in older districts like Yuexiu or Liwan where small businesses dominate the street economy, the investigative work is increasingly cyber-centric. Fraud prevention, particularly regarding online scams targeting elderly residents and students, has become a primary focus for grassroots police stations (Pai Chu Suo).</w:t>
      </w:r>
    </w:p>
    <w:p>
      <w:pPr>
        <w:pStyle w:val="BodyText"/>
      </w:pPr>
      <w:r>
        <w:t xml:space="preserve">This technological shift changes the public perception of the Police Officer. Citizens no longer just see a uniformed guard; they interact with a data node within the larger surveillance grid of China's social credit and safety infrastructure. This requires officers to be technologically literate, a demand not explicitly placed on their predecessors.</w:t>
      </w:r>
    </w:p>
    <w:bookmarkEnd w:id="23"/>
    <w:bookmarkStart w:id="24" w:name="Xdc17b4bc4c430af75b54154db198bc962442b96"/>
    <w:p>
      <w:pPr>
        <w:pStyle w:val="Heading2"/>
      </w:pPr>
      <w:r>
        <w:t xml:space="preserve">V. Community Policing and Conflict Resolution in Guangzhou</w:t>
      </w:r>
    </w:p>
    <w:p>
      <w:pPr>
        <w:pStyle w:val="FirstParagraph"/>
      </w:pPr>
      <w:r>
        <w:t xml:space="preserve">Despite the high-tech facade, human interaction remains the core of effective policing in China's Guangzhou. The concept of "Fengqiao Experience," which advocates for resolving conflicts at the grassroots level without escalating to formal legal battles, is heavily applied here.</w:t>
      </w:r>
    </w:p>
    <w:p>
      <w:pPr>
        <w:pStyle w:val="BodyText"/>
      </w:pPr>
      <w:r>
        <w:t xml:space="preserve">The Police Officer often acts as a mediator in civil disputes—ranging from neighborhood noise complaints to labor disputes involving migrant workers. Given the transient nature of Guangzhou's population, these interactions require patience and cultural adaptability. The texts reviewed suggest that successful officers in this region are those who can bridge the gap between bureaucratic requirements and the immediate needs of diverse community members.</w:t>
      </w:r>
    </w:p>
    <w:p>
      <w:pPr>
        <w:pStyle w:val="BodyText"/>
      </w:pPr>
      <w:r>
        <w:t xml:space="preserve">Furthermore, during major events or public health crises (such as recent pandemic protocols), the role of the Police Officer expanded to include logistical coordination and public order management. This reinforces their image as indispensable custodians of civic order, a narrative frequently reinforced in Chinese media portrayals of service.</w:t>
      </w:r>
    </w:p>
    <w:bookmarkEnd w:id="24"/>
    <w:bookmarkStart w:id="25" w:name="Xdf306905dfc9c4f1c2cbc7e8c3d29cc8ffb4f9c"/>
    <w:p>
      <w:pPr>
        <w:pStyle w:val="Heading2"/>
      </w:pPr>
      <w:r>
        <w:t xml:space="preserve">VI. Challenges and Ethical Considerations</w:t>
      </w:r>
    </w:p>
    <w:p>
      <w:pPr>
        <w:pStyle w:val="FirstParagraph"/>
      </w:pPr>
      <w:r>
        <w:t xml:space="preserve">No analysis is complete without addressing challenges. The literature points to the high pressure faced by Police Officers in China's Guangzhou due to the sheer volume of cases and the expectation for immediate resolution. There is also a growing emphasis on legal professionalism, with stricter regulations on conduct to prevent abuse of power.</w:t>
      </w:r>
    </w:p>
    <w:p>
      <w:pPr>
        <w:pStyle w:val="BodyText"/>
      </w:pPr>
      <w:r>
        <w:t xml:space="preserve">For foreign observers or students of comparative law, understanding this dynamic is crucial. The Police Officer must navigate strict internal disciplinary reviews while maintaining public confidence. Recent reforms aim to increase transparency and accountability within the force, signaling a maturation in how the state views the legitimacy of its enforcers.</w:t>
      </w:r>
    </w:p>
    <w:bookmarkEnd w:id="25"/>
    <w:bookmarkStart w:id="26" w:name="vii.-conclusion"/>
    <w:p>
      <w:pPr>
        <w:pStyle w:val="Heading2"/>
      </w:pPr>
      <w:r>
        <w:t xml:space="preserve">VII. Conclusion</w:t>
      </w:r>
    </w:p>
    <w:p>
      <w:pPr>
        <w:pStyle w:val="FirstParagraph"/>
      </w:pPr>
      <w:r>
        <w:t xml:space="preserve">In conclusion, this Book Report synthesizes various perspectives on the modern Police Officer operating in China's Guangzhou. The role is no longer static; it is a dynamic profession situated at the intersection of tradition and hyper-modernity. From managing traffic in busy districts to analyzing digital footprints for fraud, these officers are pivotal to the city's function as a global economic engine.</w:t>
      </w:r>
    </w:p>
    <w:p>
      <w:pPr>
        <w:pStyle w:val="BodyText"/>
      </w:pPr>
      <w:r>
        <w:t xml:space="preserve">The study confirms that while the tools and technologies have evolved rapidly, the core mandate of maintaining stability remains unchanged. For scholars and practitioners interested in urban security, Guangzhou offers an advanced laboratory where the future of policing—characterized by integration of AI, community engagement strategies, and strict legal frameworks—is currently being written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Police Officer in China, Guangzhou</dc:title>
  <dc:creator/>
  <dc:language>en</dc:language>
  <cp:keywords/>
  <dcterms:created xsi:type="dcterms:W3CDTF">2026-07-29T17:01:50Z</dcterms:created>
  <dcterms:modified xsi:type="dcterms:W3CDTF">2026-07-29T17:01:50Z</dcterms:modified>
</cp:coreProperties>
</file>

<file path=docProps/custom.xml><?xml version="1.0" encoding="utf-8"?>
<Properties xmlns="http://schemas.openxmlformats.org/officeDocument/2006/custom-properties" xmlns:vt="http://schemas.openxmlformats.org/officeDocument/2006/docPropsVTypes"/>
</file>