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comprehensive-book-report-analysis"/>
    <w:p>
      <w:pPr>
        <w:pStyle w:val="Heading1"/>
      </w:pPr>
      <w:r>
        <w:t xml:space="preserve">Comprehensive Book Report Analysis</w:t>
      </w:r>
    </w:p>
    <w:bookmarkStart w:id="20" w:name="subject-profile"/>
    <w:p>
      <w:pPr>
        <w:pStyle w:val="Heading2"/>
      </w:pPr>
      <w:r>
        <w:t xml:space="preserve">Subject Profile:</w:t>
      </w:r>
    </w:p>
    <w:p>
      <w:pPr>
        <w:pStyle w:val="FirstParagraph"/>
      </w:pPr>
      <w:r>
        <w:rPr>
          <w:bCs/>
          <w:b/>
        </w:rPr>
        <w:t xml:space="preserve">Role:</w:t>
      </w:r>
      <w:r>
        <w:t xml:space="preserve"> </w:t>
      </w:r>
      <w:r>
        <w:t xml:space="preserve">Police Officer</w:t>
      </w:r>
    </w:p>
    <w:p>
      <w:pPr>
        <w:pStyle w:val="BodyText"/>
      </w:pPr>
      <w:r>
        <w:rPr>
          <w:bCs/>
          <w:b/>
        </w:rPr>
        <w:t xml:space="preserve">Jurisdiction &amp; Context:</w:t>
      </w:r>
      <w:r>
        <w:t xml:space="preserve"> United Kingdom, specifically the city of Manchester</w:t>
      </w:r>
    </w:p>
    <w:p>
      <w:r>
        <w:pict>
          <v:rect style="width:0;height:1.5pt" o:hralign="center" o:hrstd="t" o:hr="t"/>
        </w:pict>
      </w:r>
    </w:p>
    <w:bookmarkEnd w:id="20"/>
    <w:bookmarkStart w:id="21" w:name="executive-summary"/>
    <w:p>
      <w:pPr>
        <w:pStyle w:val="Heading2"/>
      </w:pPr>
      <w:r>
        <w:t xml:space="preserve">Executive Summary</w:t>
      </w:r>
    </w:p>
    <w:p>
      <w:pPr>
        <w:pStyle w:val="FirstParagraph"/>
      </w:pPr>
      <w:r>
        <w:t xml:space="preserve">This document serves as a detailed conceptual "Book Report" regarding the professional profile, operational duties, and societal impact of a</w:t>
      </w:r>
      <w:r>
        <w:t xml:space="preserve"> </w:t>
      </w:r>
      <w:r>
        <w:rPr>
          <w:bCs/>
          <w:b/>
        </w:rPr>
        <w:t xml:space="preserve">Police Officer</w:t>
      </w:r>
      <w:r>
        <w:t xml:space="preserve"> </w:t>
      </w:r>
      <w:r>
        <w:t xml:space="preserve">operating within the specific jurisdiction of Manchester in the</w:t>
      </w:r>
      <w:r>
        <w:t xml:space="preserve"> </w:t>
      </w:r>
      <w:r>
        <w:rPr>
          <w:bCs/>
          <w:b/>
        </w:rPr>
        <w:t xml:space="preserve">United Kingdom</w:t>
      </w:r>
      <w:r>
        <w:t xml:space="preserve">. Unlike a traditional literary book report that summarizes fiction, this analysis treats the role itself as the primary text to be read and understood. It dissects the complexities of modern policing in one of Britain’s most historically significant and culturally vibrant cities.</w:t>
      </w:r>
    </w:p>
    <w:p>
      <w:pPr>
        <w:pStyle w:val="BodyText"/>
      </w:pPr>
      <w:r>
        <w:t xml:space="preserve">The city of Manchester has undergone massive transformation over the last three decades. From its industrial roots to its current status as a hub for digital media, higher education, and finance, the environment in which police officers operate has shifted dramatically. This report explores how a Police Officer in this region must adapt to these changes while maintaining the core principles of British policing.</w:t>
      </w:r>
    </w:p>
    <w:bookmarkEnd w:id="21"/>
    <w:bookmarkStart w:id="22" w:name="X60d8c4f881c547531c38c834d49fe0c92b4bbb6"/>
    <w:p>
      <w:pPr>
        <w:pStyle w:val="Heading2"/>
      </w:pPr>
      <w:r>
        <w:t xml:space="preserve">Chapter 1: The Historical and Cultural Context of Manchester</w:t>
      </w:r>
    </w:p>
    <w:p>
      <w:pPr>
        <w:pStyle w:val="FirstParagraph"/>
      </w:pPr>
      <w:r>
        <w:t xml:space="preserve">To understand the role of a Police Officer in Manchester, one must first understand the city. Known as "Cottonopolis" during the Industrial Revolution, Manchester carries a weight of history that influences modern community relations. The presence of police is not just about law enforcement; it is about managing public order in a city known for its protests, cultural festivals, and intense civic pride.</w:t>
      </w:r>
    </w:p>
    <w:p>
      <w:pPr>
        <w:pStyle w:val="BodyText"/>
      </w:pPr>
      <w:r>
        <w:t xml:space="preserve">The</w:t>
      </w:r>
      <w:r>
        <w:t xml:space="preserve"> </w:t>
      </w:r>
      <w:r>
        <w:rPr>
          <w:bCs/>
          <w:b/>
        </w:rPr>
        <w:t xml:space="preserve">United Kingdom</w:t>
      </w:r>
      <w:r>
        <w:t xml:space="preserve"> </w:t>
      </w:r>
      <w:r>
        <w:t xml:space="preserve">operates under the principle that "police approve by consent." In Manchester, this consent is tested and reinforced through daily interactions. The diversity of Manchester’s population—from its significant Bangladeshi community in East Manchester to its LGBTQ+ quarters in Canal Street—requires officers to possess high levels of cultural competency and linguistic awareness. A Police Officer here is not merely an enforcer but a mediator between diverse communities.</w:t>
      </w:r>
    </w:p>
    <w:bookmarkEnd w:id="22"/>
    <w:bookmarkStart w:id="23" w:name="X3eb55df003468662776cb83cc824287536134ce"/>
    <w:p>
      <w:pPr>
        <w:pStyle w:val="Heading2"/>
      </w:pPr>
      <w:r>
        <w:t xml:space="preserve">Chapter 2: Operational Duties and Jurisdictional Nuances</w:t>
      </w:r>
    </w:p>
    <w:p>
      <w:pPr>
        <w:pStyle w:val="FirstParagraph"/>
      </w:pPr>
      <w:r>
        <w:t xml:space="preserve">The primary employer for police officers in this region is Greater Manchester Police (GMP). The duties of a Police Officer in Manchester are multifaceted:</w:t>
      </w:r>
    </w:p>
    <w:p>
      <w:pPr>
        <w:numPr>
          <w:ilvl w:val="0"/>
          <w:numId w:val="1001"/>
        </w:numPr>
        <w:pStyle w:val="Compact"/>
      </w:pPr>
      <w:r>
        <w:rPr>
          <w:bCs/>
          <w:b/>
        </w:rPr>
        <w:t xml:space="preserve">Routine Patrols:</w:t>
      </w:r>
      <w:r>
        <w:t xml:space="preserve"> </w:t>
      </w:r>
      <w:r>
        <w:t xml:space="preserve">Officers patrol distinct neighborhoods, ranging from the affluent suburbs of Cheshire border to the densely populated urban centers. Each area presents unique challenges, requiring adaptive policing strategies.</w:t>
      </w:r>
    </w:p>
    <w:p>
      <w:pPr>
        <w:numPr>
          <w:ilvl w:val="0"/>
          <w:numId w:val="1001"/>
        </w:numPr>
        <w:pStyle w:val="Compact"/>
      </w:pPr>
      <w:r>
        <w:rPr>
          <w:bCs/>
          <w:b/>
        </w:rPr>
        <w:t xml:space="preserve">Critical Incident Response:</w:t>
      </w:r>
      <w:r>
        <w:t xml:space="preserve"> </w:t>
      </w:r>
      <w:r>
        <w:t xml:space="preserve">Manchester is a major transport hub and hosts large-scale events (such as football matches at Old Trafford and Etihad Stadium). Police Officers must be trained in crowd control, counter-terrorism awareness, and emergency response coordination.</w:t>
      </w:r>
    </w:p>
    <w:p>
      <w:pPr>
        <w:numPr>
          <w:ilvl w:val="0"/>
          <w:numId w:val="1001"/>
        </w:numPr>
        <w:pStyle w:val="Compact"/>
      </w:pPr>
      <w:r>
        <w:rPr>
          <w:bCs/>
          <w:b/>
        </w:rPr>
        <w:t xml:space="preserve">Digital Policing:</w:t>
      </w:r>
      <w:r>
        <w:t xml:space="preserve"> </w:t>
      </w:r>
      <w:r>
        <w:t xml:space="preserve">Reflecting Manchester’s status as the first "Post-Industrial City" of the digital age, officers increasingly deal with cybercrime. The intersection of physical policing and digital forensics is a key skill set for modern officers in the</w:t>
      </w:r>
      <w:r>
        <w:t xml:space="preserve"> </w:t>
      </w:r>
      <w:r>
        <w:rPr>
          <w:bCs/>
          <w:b/>
        </w:rPr>
        <w:t xml:space="preserve">United Kingdom</w:t>
      </w:r>
      <w:r>
        <w:t xml:space="preserve">.</w:t>
      </w:r>
    </w:p>
    <w:p>
      <w:pPr>
        <w:numPr>
          <w:ilvl w:val="0"/>
          <w:numId w:val="1001"/>
        </w:numPr>
        <w:pStyle w:val="Compact"/>
      </w:pPr>
      <w:r>
        <w:rPr>
          <w:bCs/>
          <w:b/>
        </w:rPr>
        <w:t xml:space="preserve">Community Engagement:</w:t>
      </w:r>
      <w:r>
        <w:t xml:space="preserve"> </w:t>
      </w:r>
      <w:r>
        <w:t xml:space="preserve">A significant portion of an officer's time is dedicated to building trust. This includes attending local council meetings, engaging with youth groups, and collaborating with faith leaders.</w:t>
      </w:r>
    </w:p>
    <w:bookmarkEnd w:id="23"/>
    <w:bookmarkStart w:id="24" w:name="Xceae364530a4afbb102da56973e472d0801f174"/>
    <w:p>
      <w:pPr>
        <w:pStyle w:val="Heading2"/>
      </w:pPr>
      <w:r>
        <w:t xml:space="preserve">Chapter 3: The Challenges Facing Modern Policing</w:t>
      </w:r>
    </w:p>
    <w:p>
      <w:pPr>
        <w:pStyle w:val="FirstParagraph"/>
      </w:pPr>
      <w:r>
        <w:t xml:space="preserve">The "text" of policing in Manchester is not without its conflicts. Police Officers face several pressing challenges:</w:t>
      </w:r>
    </w:p>
    <w:p>
      <w:pPr>
        <w:numPr>
          <w:ilvl w:val="0"/>
          <w:numId w:val="1002"/>
        </w:numPr>
        <w:pStyle w:val="Compact"/>
      </w:pPr>
      <w:r>
        <w:rPr>
          <w:bCs/>
          <w:b/>
        </w:rPr>
        <w:t xml:space="preserve">Funding and Resources:</w:t>
      </w:r>
      <w:r>
        <w:t xml:space="preserve"> </w:t>
      </w:r>
      <w:r>
        <w:t xml:space="preserve">Like much of the UK, GMP has faced budget constraints. Officers often have to do more with less, leading to issues regarding response times and investigative depth.</w:t>
      </w:r>
    </w:p>
    <w:p>
      <w:pPr>
        <w:numPr>
          <w:ilvl w:val="0"/>
          <w:numId w:val="1002"/>
        </w:numPr>
        <w:pStyle w:val="Compact"/>
      </w:pPr>
      <w:r>
        <w:rPr>
          <w:bCs/>
          <w:b/>
        </w:rPr>
        <w:t xml:space="preserve">Mental Health Crisis:</w:t>
      </w:r>
      <w:r>
        <w:t xml:space="preserve"> </w:t>
      </w:r>
      <w:r>
        <w:t xml:space="preserve">There is a growing recognition that police are often the first responders for mental health crises. Training in de-escalation and mental health first aid is now essential for every Police Officer.</w:t>
      </w:r>
    </w:p>
    <w:p>
      <w:pPr>
        <w:numPr>
          <w:ilvl w:val="0"/>
          <w:numId w:val="1002"/>
        </w:numPr>
        <w:pStyle w:val="Compact"/>
      </w:pPr>
      <w:r>
        <w:rPr>
          <w:bCs/>
          <w:b/>
        </w:rPr>
        <w:t xml:space="preserve">Social Unrest:</w:t>
      </w:r>
      <w:r>
        <w:t xml:space="preserve"> </w:t>
      </w:r>
      <w:r>
        <w:t xml:space="preserve">Manchester has a history of civil unrest, including the 1920 General Strike and more recent protests regarding social justice. Officers must navigate these situations with impartiality and professionalism, ensuring public safety while respecting democratic rights.</w:t>
      </w:r>
    </w:p>
    <w:p>
      <w:pPr>
        <w:numPr>
          <w:ilvl w:val="0"/>
          <w:numId w:val="1002"/>
        </w:numPr>
        <w:pStyle w:val="Compact"/>
      </w:pPr>
      <w:r>
        <w:rPr>
          <w:bCs/>
          <w:b/>
        </w:rPr>
        <w:t xml:space="preserve">Brexit and National Identity:</w:t>
      </w:r>
      <w:r>
        <w:t xml:space="preserve"> </w:t>
      </w:r>
      <w:r>
        <w:t xml:space="preserve">Post-Brexit tensions have occasionally spilled over into local communities. Police Officers in the</w:t>
      </w:r>
      <w:r>
        <w:t xml:space="preserve"> </w:t>
      </w:r>
      <w:r>
        <w:rPr>
          <w:bCs/>
          <w:b/>
        </w:rPr>
        <w:t xml:space="preserve">United Kingdom</w:t>
      </w:r>
      <w:r>
        <w:t xml:space="preserve">, particularly in diverse cities like Manchester, often find themselves at the forefront of managing societal divisions.</w:t>
      </w:r>
    </w:p>
    <w:bookmarkEnd w:id="24"/>
    <w:bookmarkStart w:id="25" w:name="X85cb99b9fa07f2fe17a76bd31e8c1f683cea473"/>
    <w:p>
      <w:pPr>
        <w:pStyle w:val="Heading2"/>
      </w:pPr>
      <w:r>
        <w:t xml:space="preserve">Chapter 4: Ethical Standards and Accountability</w:t>
      </w:r>
    </w:p>
    <w:p>
      <w:pPr>
        <w:pStyle w:val="FirstParagraph"/>
      </w:pPr>
      <w:r>
        <w:t xml:space="preserve">The integrity of a Police Officer is paramount. In the</w:t>
      </w:r>
      <w:r>
        <w:t xml:space="preserve"> </w:t>
      </w:r>
      <w:r>
        <w:rPr>
          <w:bCs/>
          <w:b/>
        </w:rPr>
        <w:t xml:space="preserve">United Kingdom</w:t>
      </w:r>
      <w:r>
        <w:t xml:space="preserve">, officers are bound by the National Code of Ethics. This code emphasizes honesty, integrity, objectivity, impartiality, and fairness. In Manchester, where community scrutiny is high due to active local media (such as BBC North West and ITV Granada), adherence to these ethical standards is visible and critical.</w:t>
      </w:r>
    </w:p>
    <w:p>
      <w:pPr>
        <w:pStyle w:val="BodyText"/>
      </w:pPr>
      <w:r>
        <w:t xml:space="preserve">Accountability mechanisms include the Independent Office for Police Conduct (IOPC), which investigates complaints against officers. For a Police Officer in Manchester, this means that every action is potentially subject to review. This level of transparency is essential for maintaining public trust, especially in communities that have historically felt marginalized.</w:t>
      </w:r>
    </w:p>
    <w:bookmarkEnd w:id="25"/>
    <w:bookmarkStart w:id="26" w:name="chapter-5-the-human-element"/>
    <w:p>
      <w:pPr>
        <w:pStyle w:val="Heading2"/>
      </w:pPr>
      <w:r>
        <w:t xml:space="preserve">Chapter 5: The Human Element</w:t>
      </w:r>
    </w:p>
    <w:p>
      <w:pPr>
        <w:pStyle w:val="FirstParagraph"/>
      </w:pPr>
      <w:r>
        <w:t xml:space="preserve">Beyond the statutes and strategies, the role of a Police Officer is deeply human. Officers in Manchester deal with tragedy, joy, and everyday struggles. They attend births and deaths; they help lost children find their parents; they support victims of domestic abuse. The emotional resilience required for this job cannot be overstated.</w:t>
      </w:r>
    </w:p>
    <w:p>
      <w:pPr>
        <w:pStyle w:val="BodyText"/>
      </w:pPr>
      <w:r>
        <w:t xml:space="preserve">The camaraderie within police forces provides a support network that is vital for mental well-being. Peer support programs are increasingly integrated into the daily life of a Police Officer, recognizing that the stress of the job can lead to burnout or trauma if not managed properly.</w:t>
      </w:r>
    </w:p>
    <w:bookmarkEnd w:id="26"/>
    <w:bookmarkStart w:id="27" w:name="conclusion"/>
    <w:p>
      <w:pPr>
        <w:pStyle w:val="Heading2"/>
      </w:pPr>
      <w:r>
        <w:t xml:space="preserve">Conclusion</w:t>
      </w:r>
    </w:p>
    <w:p>
      <w:pPr>
        <w:pStyle w:val="FirstParagraph"/>
      </w:pPr>
      <w:r>
        <w:t xml:space="preserve">This book report analysis highlights that being a Police Officer in Manchester is not a static role. It is a dynamic profession that requires adaptability, empathy, and unwavering commitment to the rule of law. The officer operates at the intersection of history and modernity, tradition and innovation.</w:t>
      </w:r>
    </w:p>
    <w:p>
      <w:pPr>
        <w:pStyle w:val="BodyText"/>
      </w:pPr>
      <w:r>
        <w:t xml:space="preserve">For those studying or entering this field in the</w:t>
      </w:r>
      <w:r>
        <w:t xml:space="preserve"> </w:t>
      </w:r>
      <w:r>
        <w:rPr>
          <w:bCs/>
          <w:b/>
        </w:rPr>
        <w:t xml:space="preserve">United Kingdom</w:t>
      </w:r>
      <w:r>
        <w:t xml:space="preserve">, particularly in Manchester, it is essential to recognize that success is measured not just by arrest statistics, but by community safety, public confidence, and the ability to serve all citizens fairly. The city of Manchester provides a unique case study for policing: a place where global influences meet local traditions. A Police Officer here must be both a guardian of order and a servant of the community.</w:t>
      </w:r>
    </w:p>
    <w:p>
      <w:pPr>
        <w:pStyle w:val="BodyText"/>
      </w:pPr>
      <w:r>
        <w:t xml:space="preserve">Ultimately, this document underscores that the role is complex, demanding, yet profoundly rewarding. It requires an individual who understands that in Manchester, as across the</w:t>
      </w:r>
      <w:r>
        <w:t xml:space="preserve"> </w:t>
      </w:r>
      <w:r>
        <w:rPr>
          <w:bCs/>
          <w:b/>
        </w:rPr>
        <w:t xml:space="preserve">United Kingdom</w:t>
      </w:r>
      <w:r>
        <w:t xml:space="preserve">, policing by consent remains both its greatest strength and its most delicate balance.</w:t>
      </w:r>
    </w:p>
    <w:p>
      <w:r>
        <w:pict>
          <v:rect style="width:0;height:1.5pt" o:hralign="center" o:hrstd="t" o:hr="t"/>
        </w:pict>
      </w:r>
    </w:p>
    <w:p>
      <w:pPr>
        <w:pStyle w:val="FirstParagraph"/>
      </w:pPr>
      <w:r>
        <w:rPr>
          <w:iCs/>
          <w:i/>
        </w:rPr>
        <w:t xml:space="preserve">Report Generated for Educational and Analytical Purposes regarding Law Enforcement Roles in the UK Metropolitan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2026-07-29T16:27:21Z</dcterms:created>
  <dcterms:modified xsi:type="dcterms:W3CDTF">2026-07-29T16:27:21Z</dcterms:modified>
</cp:coreProperties>
</file>

<file path=docProps/custom.xml><?xml version="1.0" encoding="utf-8"?>
<Properties xmlns="http://schemas.openxmlformats.org/officeDocument/2006/custom-properties" xmlns:vt="http://schemas.openxmlformats.org/officeDocument/2006/docPropsVTypes"/>
</file>