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Police</w:t>
      </w:r>
      <w:r>
        <w:t xml:space="preserve"> </w:t>
      </w:r>
      <w:r>
        <w:t xml:space="preserve">Officer</w:t>
      </w:r>
      <w:r>
        <w:t xml:space="preserve"> </w:t>
      </w:r>
      <w:r>
        <w:t xml:space="preserve">and</w:t>
      </w:r>
      <w:r>
        <w:t xml:space="preserve"> </w:t>
      </w:r>
      <w:r>
        <w:t xml:space="preserve">Urban</w:t>
      </w:r>
      <w:r>
        <w:t xml:space="preserve"> </w:t>
      </w:r>
      <w:r>
        <w:t xml:space="preserve">Policing</w:t>
      </w:r>
      <w:r>
        <w:t xml:space="preserve"> </w:t>
      </w:r>
      <w:r>
        <w:t xml:space="preserve">in</w:t>
      </w:r>
      <w:r>
        <w:t xml:space="preserve"> </w:t>
      </w:r>
      <w:r>
        <w:t xml:space="preserve">Uzbekistan</w:t>
      </w:r>
      <w:r>
        <w:t xml:space="preserve"> </w:t>
      </w:r>
      <w:r>
        <w:t xml:space="preserve">Tashkent</w:t>
      </w:r>
    </w:p>
    <w:p>
      <w:pPr>
        <w:pStyle w:val="FirstParagraph"/>
      </w:pPr>
      <w:r>
        <w:rPr>
          <w:iCs/>
          <w:i/>
          <w:bCs/>
          <w:b/>
        </w:rPr>
        <w:t xml:space="preserve">Document Type:</w:t>
      </w:r>
      <w:r>
        <w:t xml:space="preserve"> </w:t>
      </w:r>
      <w:r>
        <w:t xml:space="preserve">Book Report</w:t>
      </w:r>
      <w:r>
        <w:br/>
      </w:r>
      <w:r>
        <w:rPr>
          <w:iCs/>
          <w:i/>
          <w:bCs/>
          <w:b/>
        </w:rPr>
        <w:t xml:space="preserve">Title Subject:</w:t>
      </w:r>
      <w:r>
        <w:t xml:space="preserve">The Modern Police Officer: Duties, Ethics, and Community Engagement</w:t>
      </w:r>
      <w:r>
        <w:br/>
      </w:r>
      <w:r>
        <w:rPr>
          <w:iCs/>
          <w:i/>
          <w:bCs/>
          <w:b/>
        </w:rPr>
        <w:t xml:space="preserve">Purpose &amp; Context:</w:t>
      </w:r>
      <w:r>
        <w:t xml:space="preserve">Academic and Professional Reference for Law Enforcement Training in Uzbekistan Tashkent</w:t>
      </w:r>
      <w:r>
        <w:br/>
      </w:r>
    </w:p>
    <w:bookmarkStart w:id="30" w:name="X1aed7fbca537af0510e0dfc2ebfd7852fc93431"/>
    <w:p>
      <w:pPr>
        <w:pStyle w:val="Heading1"/>
      </w:pPr>
      <w:r>
        <w:t xml:space="preserve">A Comprehensive Book Report on the Police Officer Role and Its Strategic Application in Uzbekistan Tashkent</w:t>
      </w:r>
    </w:p>
    <w:bookmarkStart w:id="21" w:name="introduction"/>
    <w:bookmarkStart w:id="20" w:name="purpose-and-scope-of-this-book-report"/>
    <w:p>
      <w:pPr>
        <w:pStyle w:val="Heading2"/>
      </w:pPr>
      <w:r>
        <w:rPr>
          <w:iCs/>
          <w:i/>
          <w:bCs/>
          <w:b/>
        </w:rPr>
        <w:t xml:space="preserve">Purpose and Scope of This Book Report</w:t>
      </w:r>
    </w:p>
    <w:p>
      <w:pPr>
        <w:pStyle w:val="FirstParagraph"/>
      </w:pPr>
      <w:r>
        <w:t xml:space="preserve">The purpose of this book report is to provide a structured, analytical evaluation of contemporary literature surrounding the professional responsibilities, ethical frameworks, and operational challenges faced by a Police Officer in modern urban environments. Specifically adapted for municipal planning, training academies, and community outreach initiatives in Uzbekistan Tashkent, this Book Report synthesizes core principles from established law enforcement manuals and criminological research. As Uzbekistan Tashkent continues to evolve into a major economic, cultural, and administrative hub within Central Asia, the demand for a highly trained Police Officer workforce has never been greater. This document serves as both an academic review and a practical guidebook summary, ensuring that stakeholders in Uzbekistan Tashkent can leverage established policing literature to enhance public safety standards. Throughout this Book Report, emphasis remains on adapting universal law enforcement principles to the unique demographic, historical, and administrative realities of Uzbekistan Tashkent.</w:t>
      </w:r>
    </w:p>
    <w:bookmarkEnd w:id="20"/>
    <w:bookmarkEnd w:id="21"/>
    <w:bookmarkStart w:id="23" w:name="summary"/>
    <w:bookmarkStart w:id="22" w:name="Xb15267ddf182be2e6de9cd60b4138a0beb44c86"/>
    <w:p>
      <w:pPr>
        <w:pStyle w:val="Heading2"/>
      </w:pPr>
      <w:r>
        <w:rPr>
          <w:iCs/>
          <w:i/>
          <w:bCs/>
          <w:b/>
        </w:rPr>
        <w:t xml:space="preserve">Summary of Core Themes Regarding the Police Officer Profession</w:t>
      </w:r>
    </w:p>
    <w:p>
      <w:pPr>
        <w:pStyle w:val="FirstParagraph"/>
      </w:pPr>
      <w:r>
        <w:t xml:space="preserve">The primary texts reviewed in this Book Report consistently define the Police Officer not merely as an enforcer of statutes, but as a multidimensional public servant required to balance legal authority with community trust. Key themes include constitutional compliance, de-escalation tactics, cultural competency, and proactive crime prevention. The literature emphasizes that a competent Police Officer must possess strong communication skills to navigate complex social interactions while maintaining strict adherence to procedural justice. Furthermore, the Book Report notes that modern policing curricula prioritize mental resilience and continuous professional development. These foundational concepts are critical when contextualizing how a Police Officer operates within densely populated metropolitan zones, where rapid urbanization often outpaces infrastructure improvements. The reviewed materials consistently argue that effective law enforcement depends heavily on institutional support, transparent accountability measures, and measurable performance metrics—all of which must be localized for successful implementation in Uzbekistan Tashkent.</w:t>
      </w:r>
    </w:p>
    <w:bookmarkEnd w:id="22"/>
    <w:bookmarkEnd w:id="23"/>
    <w:bookmarkStart w:id="25" w:name="analysis"/>
    <w:bookmarkStart w:id="24" w:name="Xd47d6e47278d4a2d22794141c2afee8bd7c78c4"/>
    <w:p>
      <w:pPr>
        <w:pStyle w:val="Heading2"/>
      </w:pPr>
      <w:r>
        <w:rPr>
          <w:iCs/>
          <w:i/>
          <w:bCs/>
          <w:b/>
        </w:rPr>
        <w:t xml:space="preserve">Critical Analysis Through the Lens of Uzbekistan Tashkent</w:t>
      </w:r>
    </w:p>
    <w:p>
      <w:pPr>
        <w:pStyle w:val="FirstParagraph"/>
      </w:pPr>
      <w:r>
        <w:t xml:space="preserve">An essential component of this Book Report involves analyzing how generalized Police Officer training frameworks can be successfully adapted to the specific municipal landscape of Uzbekistan Tashkent. Uzbekistan Tashkent presents a distinctive urban environment characterized by historic neighborhoods, modern commercial districts, heavy vehicular traffic, and a diverse population spanning multiple ethnic groups and linguistic backgrounds. Consequently, the Book Report highlights that Law enforcement strategies must prioritize community-oriented policing models rather than purely reactive approaches. For instance, conflict resolution protocols must account for local cultural norms while remaining firmly grounded in national legislation. The analysis within this Book Report further examines how digital modernization initiatives in Uzbekistan Tashkent—such as smart city infrastructure and data-driven crime mapping—require a Police Officer workforce that is digitally literate and technologically adaptable. By cross-referencing international best practices with municipal needs, the Book Report demonstrates that successful implementation hinges on tailored training modules, localized mentorship programs, and continuous performance evaluation systems designed specifically for officers serving in Uzbekistan Tashkent.</w:t>
      </w:r>
    </w:p>
    <w:bookmarkEnd w:id="24"/>
    <w:bookmarkEnd w:id="25"/>
    <w:bookmarkStart w:id="27" w:name="application"/>
    <w:bookmarkStart w:id="26" w:name="X3b093714143a54cea8fdc4cd9bbc8c114252b44"/>
    <w:p>
      <w:pPr>
        <w:pStyle w:val="Heading2"/>
      </w:pPr>
      <w:r>
        <w:rPr>
          <w:iCs/>
          <w:i/>
          <w:bCs/>
          <w:b/>
        </w:rPr>
        <w:t xml:space="preserve">Practical Application and Recommendations for Law Enforcement in Uzbekistan Tashkent</w:t>
      </w:r>
    </w:p>
    <w:p>
      <w:pPr>
        <w:pStyle w:val="FirstParagraph"/>
      </w:pPr>
      <w:r>
        <w:t xml:space="preserve">This Book Report concludes its analytical phase by translating theoretical insights into actionable recommendations for police academies, municipal supervisors, and policy developers operating in Uzbekistan Tashkent. First, the Book Report recommends integrating scenario-based training that replicates common urban incidents unique to Uzbekistan Tashkent, including market dispute mediation, public event crowd management, and emergency response coordination. Second, it emphasizes the importance of language proficiency programs that enable a Police Officer to communicate effectively with both native Uzbek speakers and Russian-speaking residents in Uzbekistan Tashkent. Third, the Book Report advocates for transparent community engagement initiatives where officers regularly participate in neighborhood forums to build mutual trust and reduce systemic friction. Finally, this document underscores that sustainable policing reform in Uzbekistan Tashkent requires measurable outcomes tied to public satisfaction, crime reduction statistics, and officer well-being metrics. By embedding these recommendations into standard operating procedures, municipal authorities can ensure that every Police Officer stationed in Uzbekistan Tashkent operates with professionalism, cultural intelligence, and unwavering commitment to civic safety.</w:t>
      </w:r>
    </w:p>
    <w:bookmarkEnd w:id="26"/>
    <w:bookmarkEnd w:id="27"/>
    <w:bookmarkStart w:id="29" w:name="conclusion"/>
    <w:bookmarkStart w:id="28" w:name="final-conclusions-of-the-book-report"/>
    <w:p>
      <w:pPr>
        <w:pStyle w:val="Heading2"/>
      </w:pPr>
      <w:r>
        <w:rPr>
          <w:iCs/>
          <w:i/>
          <w:bCs/>
          <w:b/>
        </w:rPr>
        <w:t xml:space="preserve">Final Conclusions of the Book Report</w:t>
      </w:r>
    </w:p>
    <w:p>
      <w:pPr>
        <w:pStyle w:val="FirstParagraph"/>
      </w:pPr>
      <w:r>
        <w:t xml:space="preserve">In summary, this Book Report has systematically evaluated contemporary literature regarding the evolving role of a Police Officer while deliberately contextualizing those findings within the administrative, cultural, and operational framework of Uzbekistan Tashkent. The analysis confirms that modern law enforcement demands officers who are legally knowledgeable, culturally adaptable, technologically proficient, and deeply committed to public service ethics. By framing this review as a formal Book Report intended for municipal implementation in Uzbekistan Tashkent, decision-makers gain access to a synthesized knowledge base that bridges global policing standards with local realities. Moving forward, continued refinement of training curricula, enhanced interdepartmental coordination, and sustained investment in officer development will be essential. Ultimately, the successful integration of these Book Report findings into everyday practice will strengthen institutional credibility and ensure long-term safety for all residents visiting or residing in Uzbekistan Tashkent.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Police Officer and Urban Policing in Uzbekistan Tashkent</dc:title>
  <dc:creator/>
  <dc:language>en</dc:language>
  <cp:keywords/>
  <dcterms:created xsi:type="dcterms:W3CDTF">2026-07-29T21:33:22Z</dcterms:created>
  <dcterms:modified xsi:type="dcterms:W3CDTF">2026-07-29T21:33:22Z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