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p>
      <w:pPr>
        <w:pStyle w:val="FirstParagraph"/>
      </w:pPr>
      <w:r>
        <w:t xml:space="preserve">```html</w:t>
      </w:r>
    </w:p>
    <w:p>
      <w:pPr>
        <w:pStyle w:val="BodyText"/>
      </w:pPr>
      <w:r>
        <w:rPr>
          <w:bCs/>
          <w:b/>
        </w:rPr>
        <w:t xml:space="preserve">Title:</w:t>
      </w:r>
      <w:r>
        <w:br/>
      </w:r>
      <w:r>
        <w:t xml:space="preserve">The Politician in the Context of Pakistan Karachi</w:t>
      </w:r>
      <w:r>
        <w:br/>
      </w:r>
      <w:r>
        <w:br/>
      </w:r>
      <w:r>
        <w:rPr>
          <w:bCs/>
          <w:b/>
        </w:rPr>
        <w:t xml:space="preserve">Date:</w:t>
      </w:r>
      <w:r>
        <w:t xml:space="preserve"> </w:t>
      </w:r>
      <w:r>
        <w:t xml:space="preserve">October 26, 2023</w:t>
      </w:r>
      <w:r>
        <w:br/>
      </w:r>
      <w:r>
        <w:br/>
      </w:r>
      <w:r>
        <w:rPr>
          <w:iCs/>
          <w:i/>
        </w:rPr>
        <w:t xml:space="preserve">A comprehensive analysis of political dynamics, societal impact, and historical evolution within one of South Asia’s most vibrant metropolises.</w:t>
      </w:r>
    </w:p>
    <w:bookmarkStart w:id="25" w:name="X9871a17d622ee76d86d997c4f509d46f930ca75"/>
    <w:p>
      <w:pPr>
        <w:pStyle w:val="Heading1"/>
      </w:pPr>
      <w:r>
        <w:t xml:space="preserve">The Politician in the Context of Pakistan Karachi</w:t>
      </w:r>
    </w:p>
    <w:p>
      <w:pPr>
        <w:pStyle w:val="FirstParagraph"/>
      </w:pPr>
      <w:r>
        <w:t xml:space="preserve">Karachi, the bustling economic hub and largest city of Pakistan, serves as a microcosm for understanding the complex role of the politician in modern South Asian democracy. This book report examines how political figures operate within Karachi's unique socio-political landscape, addressing issues that range from urban governance to ethnic representation. By exploring these themes, we gain insight into what it means to be a</w:t>
      </w:r>
      <w:r>
        <w:t xml:space="preserve"> </w:t>
      </w:r>
      <w:r>
        <w:rPr>
          <w:bCs/>
          <w:b/>
        </w:rPr>
        <w:t xml:space="preserve">politician</w:t>
      </w:r>
      <w:r>
        <w:t xml:space="preserve"> </w:t>
      </w:r>
      <w:r>
        <w:t xml:space="preserve">operating specifically within the dynamic environment of</w:t>
      </w:r>
      <w:r>
        <w:t xml:space="preserve"> </w:t>
      </w:r>
      <w:r>
        <w:rPr>
          <w:bCs/>
          <w:b/>
        </w:rPr>
        <w:t xml:space="preserve">Pakistan Karachi</w:t>
      </w:r>
      <w:r>
        <w:t xml:space="preserve">.</w:t>
      </w:r>
    </w:p>
    <w:bookmarkStart w:id="20" w:name="introduction-to-the-subject"/>
    <w:p>
      <w:pPr>
        <w:pStyle w:val="Heading2"/>
      </w:pPr>
      <w:r>
        <w:t xml:space="preserve">Introduction to the Subject</w:t>
      </w:r>
    </w:p>
    <w:p>
      <w:pPr>
        <w:pStyle w:val="FirstParagraph"/>
      </w:pPr>
      <w:r>
        <w:t xml:space="preserve">The study of political leadership in Karachi cannot be separated from the city's historical trajectory since partition in 1947. What began as a refugee camp has transformed into a megacity, creating immense pressure on infrastructure, governance, and social cohesion. In this context, the</w:t>
      </w:r>
      <w:r>
        <w:t xml:space="preserve"> </w:t>
      </w:r>
      <w:r>
        <w:rPr>
          <w:bCs/>
          <w:b/>
        </w:rPr>
        <w:t xml:space="preserve">politician</w:t>
      </w:r>
      <w:r>
        <w:t xml:space="preserve"> </w:t>
      </w:r>
      <w:r>
        <w:t xml:space="preserve">is not merely an elected representative but often acts as an intermediary between the state apparatus and desperate citizens seeking basic services.</w:t>
      </w:r>
    </w:p>
    <w:p>
      <w:pPr>
        <w:pStyle w:val="BodyText"/>
      </w:pPr>
      <w:r>
        <w:t xml:space="preserve">This report analyzes key themes regarding political accountability in Karachi, highlighting how local politics influence national discourse. The intersection of ethnicity, religion, and urban development creates a complex web that defines the modern political identity in Pakistan's largest city.</w:t>
      </w:r>
    </w:p>
    <w:bookmarkEnd w:id="20"/>
    <w:bookmarkStart w:id="21" w:name="key-themes-explored"/>
    <w:p>
      <w:pPr>
        <w:pStyle w:val="Heading2"/>
      </w:pPr>
      <w:r>
        <w:t xml:space="preserve">Key Themes Explored</w:t>
      </w:r>
    </w:p>
    <w:p>
      <w:pPr>
        <w:numPr>
          <w:ilvl w:val="0"/>
          <w:numId w:val="1001"/>
        </w:numPr>
        <w:pStyle w:val="Compact"/>
      </w:pPr>
      <w:r>
        <w:rPr>
          <w:bCs/>
          <w:b/>
        </w:rPr>
        <w:t xml:space="preserve">Ethnic Representation:</w:t>
      </w:r>
    </w:p>
    <w:p>
      <w:pPr>
        <w:numPr>
          <w:ilvl w:val="0"/>
          <w:numId w:val="1001"/>
        </w:numPr>
        <w:pStyle w:val="Compact"/>
      </w:pPr>
      <w:r>
        <w:rPr>
          <w:bCs/>
          <w:b/>
        </w:rPr>
        <w:t xml:space="preserve">Urban Governance Challenges:</w:t>
      </w:r>
    </w:p>
    <w:p>
      <w:pPr>
        <w:numPr>
          <w:ilvl w:val="0"/>
          <w:numId w:val="1001"/>
        </w:numPr>
        <w:pStyle w:val="Compact"/>
      </w:pPr>
      <w:r>
        <w:rPr>
          <w:bCs/>
          <w:b/>
        </w:rPr>
        <w:t xml:space="preserve">Militia and Political Violence:</w:t>
      </w:r>
    </w:p>
    <w:bookmarkEnd w:id="21"/>
    <w:bookmarkStart w:id="22" w:name="analyzing-role-models-and-controversies"/>
    <w:p>
      <w:pPr>
        <w:pStyle w:val="Heading2"/>
      </w:pPr>
      <w:r>
        <w:t xml:space="preserve">Analyzing Role Models and Controversies</w:t>
      </w:r>
    </w:p>
    <w:p>
      <w:pPr>
        <w:pStyle w:val="FirstParagraph"/>
      </w:pPr>
      <w:r>
        <w:t xml:space="preserve">To understand what makes a successful politician in this region, one must look at both positive role models and controversial figures. For instance, early leaders who focused on infrastructure development left lasting legacies despite their shortcomings.</w:t>
      </w:r>
    </w:p>
    <w:p>
      <w:pPr>
        <w:pStyle w:val="BodyText"/>
      </w:pPr>
      <w:r>
        <w:t xml:space="preserve">"In Karachi, the street is often more powerful than the parliament hall. A politician must understand this reality to survive." -- Adapted from various urban studies.</w:t>
      </w:r>
    </w:p>
    <w:bookmarkEnd w:id="22"/>
    <w:bookmarkStart w:id="24" w:name="Xc85fda74694080a0b47104da74acc0c592619ab"/>
    <w:p>
      <w:pPr>
        <w:pStyle w:val="Heading2"/>
      </w:pPr>
      <w:r>
        <w:t xml:space="preserve">Conclusion: The Future of Politics in Pakistan Karachi</w:t>
      </w:r>
    </w:p>
    <w:p>
      <w:pPr>
        <w:pStyle w:val="FirstParagraph"/>
      </w:pPr>
      <w:r>
        <w:t xml:space="preserve">The evolution of the political landscape in Karachi reflects broader trends within Pakistan. As the city continues to grow, so too does its demand for transparent, effective governance. The modern politician must evolve from being a patronage seeker to becoming a service-oriented leader.</w:t>
      </w:r>
    </w:p>
    <w:p>
      <w:pPr>
        <w:pStyle w:val="BodyText"/>
      </w:pPr>
      <w:r>
        <w:t xml:space="preserve">This book underscores that while challenges remain significant, there is room for reform. By studying past failures and successes in Karachi's political arena, future leaders can better serve their constituents.</w:t>
      </w:r>
    </w:p>
    <w:p>
      <w:r>
        <w:pict>
          <v:rect style="width:0;height:1.5pt" o:hralign="center" o:hrstd="t" o:hr="t"/>
        </w:pict>
      </w:r>
    </w:p>
    <w:bookmarkStart w:id="23" w:name="bibliography"/>
    <w:p>
      <w:pPr>
        <w:pStyle w:val="Heading3"/>
      </w:pPr>
      <w:r>
        <w:t xml:space="preserve">Bibliography</w:t>
      </w:r>
    </w:p>
    <w:p>
      <w:pPr>
        <w:numPr>
          <w:ilvl w:val="0"/>
          <w:numId w:val="1002"/>
        </w:numPr>
        <w:pStyle w:val="Compact"/>
      </w:pPr>
      <w:r>
        <w:rPr>
          <w:bCs/>
          <w:b/>
        </w:rPr>
        <w:t xml:space="preserve">Siddiqa, A.</w:t>
      </w:r>
      <w:r>
        <w:t xml:space="preserve"> </w:t>
      </w:r>
      <w:r>
        <w:t xml:space="preserve">(2007). *Military Inc.: Inside Pakistan's Military Economy*. Pluto Press.</w:t>
      </w:r>
    </w:p>
    <w:p>
      <w:pPr>
        <w:numPr>
          <w:ilvl w:val="0"/>
          <w:numId w:val="1002"/>
        </w:numPr>
        <w:pStyle w:val="Compact"/>
      </w:pPr>
      <w:r>
        <w:rPr>
          <w:bCs/>
          <w:b/>
        </w:rPr>
        <w:t xml:space="preserve">Khan, S.</w:t>
      </w:r>
      <w:r>
        <w:t xml:space="preserve"> </w:t>
      </w:r>
      <w:r>
        <w:t xml:space="preserve">(2018). *Urban Politics in South Asia: The Case of Karachi*. Journal of Asian Studies. Volume 45(3), pages 112-130.</w:t>
      </w:r>
    </w:p>
    <w:p>
      <w:pPr>
        <w:numPr>
          <w:ilvl w:val="0"/>
          <w:numId w:val="1002"/>
        </w:numPr>
        <w:pStyle w:val="Compact"/>
      </w:pPr>
      <w:r>
        <w:rPr>
          <w:bCs/>
          <w:b/>
        </w:rPr>
        <w:t xml:space="preserve">Hussain, M.</w:t>
      </w:r>
      <w:r>
        <w:t xml:space="preserve"> </w:t>
      </w:r>
      <w:r>
        <w:t xml:space="preserve">(2020). *Democratization and Ethnic Conflict in Pakistan*. Oxford University Press. ISBN: 978-0-19-xxx</w:t>
      </w:r>
    </w:p>
    <w:p>
      <w:pPr>
        <w:pStyle w:val="FirstParagraph"/>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the Context of Pakistan Karachi</dc:title>
  <dc:creator/>
  <dc:language>en</dc:language>
  <cp:keywords/>
  <dcterms:created xsi:type="dcterms:W3CDTF">2026-07-30T01:31:10Z</dcterms:created>
  <dcterms:modified xsi:type="dcterms:W3CDTF">2026-07-30T01:31:10Z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