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p>
      <w:pPr>
        <w:pStyle w:val="FirstParagraph"/>
      </w:pPr>
      <w:r>
        <w:rPr>
          <w:bCs/>
          <w:b/>
        </w:rPr>
        <w:t xml:space="preserve">Title:</w:t>
      </w:r>
      <w:r>
        <w:t xml:space="preserve"> </w:t>
      </w:r>
      <w:r>
        <w:t xml:space="preserve">The Modern Politician in the Context of Switzerland Zurich</w:t>
      </w:r>
      <w:r>
        <w:br/>
      </w:r>
      <w:r>
        <w:rPr>
          <w:bCs/>
          <w:b/>
        </w:rPr>
        <w:t xml:space="preserve">Date:</w:t>
      </w:r>
      <w:r>
        <w:t xml:space="preserve"> </w:t>
      </w:r>
      <w:r>
        <w:t xml:space="preserve">October 26, 2023</w:t>
      </w:r>
      <w:r>
        <w:br/>
      </w:r>
      <w:r>
        <w:rPr>
          <w:bCs/>
          <w:b/>
        </w:rPr>
        <w:t xml:space="preserve">Status:</w:t>
      </w:r>
      <w:r>
        <w:rPr>
          <w:iCs/>
          <w:i/>
        </w:rPr>
        <w:t xml:space="preserve">(Status: Completed)</w:t>
      </w:r>
      <w:r>
        <w:br/>
      </w:r>
    </w:p>
    <w:bookmarkStart w:id="28" w:name="X81c5b23ba6a7fd39c29eff78c567bb1ed788652"/>
    <w:p>
      <w:pPr>
        <w:pStyle w:val="Heading1"/>
      </w:pPr>
      <w:r>
        <w:t xml:space="preserve">The Modern Politician in the Context of Switzerland Zurich</w:t>
      </w:r>
    </w:p>
    <w:p>
      <w:pPr>
        <w:pStyle w:val="FirstParagraph"/>
      </w:pPr>
      <w:r>
        <w:t xml:space="preserve">In the intricate tapestry of global governance, few places offer as unique a case study for political behavior, civic engagement, and administrative efficiency as Switzerland. Within this nation, the city-state dynamic is most prominently felt in its largest urban center: Zurich. This Book Report analyzes the evolving role of the</w:t>
      </w:r>
      <w:r>
        <w:t xml:space="preserve"> </w:t>
      </w:r>
      <w:r>
        <w:rPr>
          <w:bCs/>
          <w:b/>
        </w:rPr>
        <w:t xml:space="preserve">Politician</w:t>
      </w:r>
      <w:r>
        <w:t xml:space="preserve">, examining how traditional democratic principles are adapted to meet the specific cultural, economic, and logistical demands of</w:t>
      </w:r>
      <w:r>
        <w:t xml:space="preserve"> </w:t>
      </w:r>
      <w:r>
        <w:rPr>
          <w:bCs/>
          <w:b/>
        </w:rPr>
        <w:t xml:space="preserve">Switzerland Zurich</w:t>
      </w:r>
      <w:r>
        <w:t xml:space="preserve">. By exploring literature on direct democracy, municipal governance, and political ethics in this region, we can understand how a modern</w:t>
      </w:r>
      <w:r>
        <w:t xml:space="preserve"> </w:t>
      </w:r>
      <w:r>
        <w:rPr>
          <w:bCs/>
          <w:b/>
        </w:rPr>
        <w:t xml:space="preserve">Politician</w:t>
      </w:r>
      <w:r>
        <w:t xml:space="preserve"> </w:t>
      </w:r>
      <w:r>
        <w:t xml:space="preserve">navigates the high expectations of one of the world's most wealthy and politically active cities.</w:t>
      </w:r>
    </w:p>
    <w:bookmarkStart w:id="20" w:name="Xc8875daf163f81afde19a369cd6609819c19dc4"/>
    <w:p>
      <w:pPr>
        <w:pStyle w:val="Heading2"/>
      </w:pPr>
      <w:r>
        <w:t xml:space="preserve">The Unique Political Landscape of Switzerland Zurich</w:t>
      </w:r>
    </w:p>
    <w:p>
      <w:pPr>
        <w:pStyle w:val="FirstParagraph"/>
      </w:pPr>
      <w:r>
        <w:t xml:space="preserve">To understand the role of the politician in this region, one must first appreciate the constitutional framework. Switzerland is not a typical parliamentary democracy; it is a direct democracy with elements of federalism and consensus politics. In</w:t>
      </w:r>
      <w:r>
        <w:t xml:space="preserve"> </w:t>
      </w:r>
      <w:r>
        <w:rPr>
          <w:bCs/>
          <w:b/>
        </w:rPr>
        <w:t xml:space="preserve">Switzerland Zurich</w:t>
      </w:r>
      <w:r>
        <w:t xml:space="preserve">, this translates to frequent referendums and initiatives where citizens vote directly on legislation. For any</w:t>
      </w:r>
      <w:r>
        <w:t xml:space="preserve"> </w:t>
      </w:r>
      <w:r>
        <w:rPr>
          <w:bCs/>
          <w:b/>
        </w:rPr>
        <w:t xml:space="preserve">Politician</w:t>
      </w:r>
      <w:r>
        <w:t xml:space="preserve"> </w:t>
      </w:r>
      <w:r>
        <w:t xml:space="preserve">operating in this environment, the ability to engage with the electorate is not merely a campaign strategy but a daily necessity.</w:t>
      </w:r>
    </w:p>
    <w:p>
      <w:pPr>
        <w:pStyle w:val="BodyText"/>
      </w:pPr>
      <w:r>
        <w:t xml:space="preserve">Zurich, as both a canton and a city, possesses distinct political characteristics. It is an economic powerhouse and a cultural hub that attracts international talent while maintaining strong local traditions. The interplay between municipal (Stadtrat) and cantonal (Regierungsrat) governments creates a complex web of responsibilities. A politician in</w:t>
      </w:r>
      <w:r>
        <w:t xml:space="preserve"> </w:t>
      </w:r>
      <w:r>
        <w:rPr>
          <w:bCs/>
          <w:b/>
        </w:rPr>
        <w:t xml:space="preserve">Switzerland Zurich</w:t>
      </w:r>
      <w:r>
        <w:t xml:space="preserve"> </w:t>
      </w:r>
      <w:r>
        <w:t xml:space="preserve">must often wear multiple hats, balancing local urban planning issues—such as housing affordability and transport—with cantonal matters like education, healthcare, and policing.</w:t>
      </w:r>
    </w:p>
    <w:bookmarkEnd w:id="20"/>
    <w:bookmarkStart w:id="21" w:name="the-profile-of-the-modern-politician"/>
    <w:p>
      <w:pPr>
        <w:pStyle w:val="Heading2"/>
      </w:pPr>
      <w:r>
        <w:t xml:space="preserve">The Profile of the Modern Politician</w:t>
      </w:r>
    </w:p>
    <w:p>
      <w:pPr>
        <w:pStyle w:val="FirstParagraph"/>
      </w:pPr>
      <w:r>
        <w:t xml:space="preserve">Literature on Swiss politics suggests that the archetypal politician in Zurich has shifted over the last three decades. Historically dominated by conservative elites or traditional socialist structures, modern Zurich politics is increasingly characterized by fragmentation and specialization. The contemporary</w:t>
      </w:r>
      <w:r>
        <w:t xml:space="preserve"> </w:t>
      </w:r>
      <w:r>
        <w:rPr>
          <w:bCs/>
          <w:b/>
        </w:rPr>
        <w:t xml:space="preserve">Politician</w:t>
      </w:r>
      <w:r>
        <w:t xml:space="preserve"> </w:t>
      </w:r>
      <w:r>
        <w:t xml:space="preserve">in this region is expected to be not just a representative, but a facilitator of consensus.</w:t>
      </w:r>
    </w:p>
    <w:p>
      <w:pPr>
        <w:pStyle w:val="BodyText"/>
      </w:pPr>
      <w:r>
        <w:t xml:space="preserve">This consensus-building model requires soft skills that are often underemphasized in other democratic systems. In Zurich, political confrontation is viewed less favorably than collaborative problem-solving. A successful politician must possess the ability to navigate coalition governments where no single party holds an absolute majority. This environment rewards patience, negotiation, and long-term strategic thinking over short-term populist gains.</w:t>
      </w:r>
    </w:p>
    <w:p>
      <w:pPr>
        <w:pStyle w:val="BodyText"/>
      </w:pPr>
      <w:r>
        <w:t xml:space="preserve">Furthermore, the digital transformation has altered the role of the politician. In</w:t>
      </w:r>
      <w:r>
        <w:t xml:space="preserve"> </w:t>
      </w:r>
      <w:r>
        <w:rPr>
          <w:bCs/>
          <w:b/>
        </w:rPr>
        <w:t xml:space="preserve">Switzerland Zurich</w:t>
      </w:r>
      <w:r>
        <w:t xml:space="preserve">, high internet penetration and a digitally literate population mean that politicians are constantly under scrutiny on social media platforms. Transparency is no longer optional; it is a prerequisite for trust. Recent studies indicate that voters in Zurich demand immediate, accessible, and transparent communication from their elected officials.</w:t>
      </w:r>
    </w:p>
    <w:bookmarkEnd w:id="21"/>
    <w:bookmarkStart w:id="25" w:name="X2a78c3c0e6b07969cf69ff78ec48532c8d03f6a"/>
    <w:p>
      <w:pPr>
        <w:pStyle w:val="Heading2"/>
      </w:pPr>
      <w:r>
        <w:t xml:space="preserve">Key Challenges Facing Politicians in Zurich</w:t>
      </w:r>
    </w:p>
    <w:bookmarkStart w:id="22" w:name="housing-and-urban-development"/>
    <w:p>
      <w:pPr>
        <w:pStyle w:val="Heading3"/>
      </w:pPr>
      <w:r>
        <w:t xml:space="preserve">Housing and Urban Development</w:t>
      </w:r>
    </w:p>
    <w:p>
      <w:pPr>
        <w:pStyle w:val="FirstParagraph"/>
      </w:pPr>
      <w:r>
        <w:t xml:space="preserve">The most pressing issue for any politician in Zurich today is housing. As a global financial center, Zurich faces immense pressure on its real estate market. The gap between wages and rent prices has created social tension. A politician here must craft policies that protect vulnerable populations while attracting business investment. This requires a delicate balancing act that appeals to both left-wing advocates for social housing and right-wing proponents of free-market solutions.</w:t>
      </w:r>
    </w:p>
    <w:bookmarkEnd w:id="22"/>
    <w:bookmarkStart w:id="23" w:name="sustainability-and-climate-change"/>
    <w:p>
      <w:pPr>
        <w:pStyle w:val="Heading3"/>
      </w:pPr>
      <w:r>
        <w:t xml:space="preserve">Sustainability and Climate Change</w:t>
      </w:r>
    </w:p>
    <w:p>
      <w:pPr>
        <w:pStyle w:val="FirstParagraph"/>
      </w:pPr>
      <w:r>
        <w:rPr>
          <w:bCs/>
          <w:b/>
        </w:rPr>
        <w:t xml:space="preserve">Switzerland Zurich</w:t>
      </w:r>
      <w:r>
        <w:t xml:space="preserve"> </w:t>
      </w:r>
      <w:r>
        <w:t xml:space="preserve">is deeply committed to sustainability goals. The city has ambitious targets for carbon neutrality. Politicians must implement strict environmental regulations, often facing resistance from industrial sectors or car-dependent suburbs. The role of the politician here involves educating the public and enforcing policies that may be unpopular in the short term but are vital for long-term survival.</w:t>
      </w:r>
    </w:p>
    <w:bookmarkEnd w:id="23"/>
    <w:bookmarkStart w:id="24" w:name="integration-and-social-cohesion"/>
    <w:p>
      <w:pPr>
        <w:pStyle w:val="Heading3"/>
      </w:pPr>
      <w:r>
        <w:t xml:space="preserve">Integration and Social Cohesion</w:t>
      </w:r>
    </w:p>
    <w:p>
      <w:pPr>
        <w:pStyle w:val="FirstParagraph"/>
      </w:pPr>
      <w:r>
        <w:t xml:space="preserve">Zurich has a significant foreign-born population. Integration is a key political challenge. Politicians must address issues of social inclusion, language acquisition, and equal opportunity without fostering polarization. The Swiss tradition of neutrality sometimes makes it difficult to engage in heated debates on immigration, yet in Zurich, these topics are central to political discourse.</w:t>
      </w:r>
    </w:p>
    <w:bookmarkEnd w:id="24"/>
    <w:bookmarkEnd w:id="25"/>
    <w:bookmarkStart w:id="26" w:name="the-role-of-direct-democracy"/>
    <w:p>
      <w:pPr>
        <w:pStyle w:val="Heading2"/>
      </w:pPr>
      <w:r>
        <w:t xml:space="preserve">The Role of Direct Democracy</w:t>
      </w:r>
    </w:p>
    <w:p>
      <w:pPr>
        <w:pStyle w:val="FirstParagraph"/>
      </w:pPr>
      <w:r>
        <w:t xml:space="preserve">A defining feature of the politician's life in Switzerland is direct democracy. In Zurich, citizens can challenge laws passed by the parliament through popular referendums. This means that a politician cannot simply pass legislation and move on; they must anticipate public reaction and build broad support before a bill is even introduced.</w:t>
      </w:r>
    </w:p>
    <w:p>
      <w:pPr>
        <w:pStyle w:val="BodyText"/>
      </w:pPr>
      <w:r>
        <w:t xml:space="preserve">This system empowers the citizenry but also places a heavy burden on the politician. They must be excellent communicators, capable of explaining complex technical details to ordinary citizens. The literature suggests that politicians who fail to engage in early and continuous dialogue with their constituents often find their projects blocked by referendums. Therefore, engagement is not just about campaigning for votes; it is about governing with the consent of the governed at every step.</w:t>
      </w:r>
    </w:p>
    <w:bookmarkEnd w:id="26"/>
    <w:bookmarkStart w:id="27" w:name="conclusion"/>
    <w:p>
      <w:pPr>
        <w:pStyle w:val="Heading2"/>
      </w:pPr>
      <w:r>
        <w:t xml:space="preserve">Conclusion</w:t>
      </w:r>
    </w:p>
    <w:p>
      <w:pPr>
        <w:pStyle w:val="FirstParagraph"/>
      </w:pPr>
      <w:r>
        <w:t xml:space="preserve">The role of a politician in Zurich, Switzerland, is multifaceted and demanding. It requires a blend of traditional diplomatic skills, modern digital literacy, and a deep understanding of local community needs. The unique political structure of</w:t>
      </w:r>
      <w:r>
        <w:t xml:space="preserve"> </w:t>
      </w:r>
      <w:r>
        <w:rPr>
          <w:bCs/>
          <w:b/>
        </w:rPr>
        <w:t xml:space="preserve">Switzerland Zurich</w:t>
      </w:r>
      <w:r>
        <w:t xml:space="preserve">, with its emphasis on direct democracy and consensus politics, shapes the behavior and expectations placed on elected officials.</w:t>
      </w:r>
    </w:p>
    <w:p>
      <w:pPr>
        <w:pStyle w:val="BodyText"/>
      </w:pPr>
      <w:r>
        <w:t xml:space="preserve">This report highlights that the successful politician in this region is not an authoritarian figure but a facilitator, a negotiator, and a transparent servant of the public. As Zurich continues to evolve as a global city facing challenges such as housing shortages and climate change, the demand for skilled, ethical, and engaged political leadership remains higher than ever. The literature reviewed confirms that in this Swiss context, legitimacy is derived not just from election day victories but from sustained civic engagement and effective governance.</w:t>
      </w:r>
    </w:p>
    <w:p>
      <w:pPr>
        <w:pStyle w:val="BodyText"/>
      </w:pPr>
      <w:r>
        <w:t xml:space="preserve">For students of political science or those interested in comparative government, studying the politician in Zurich offers valuable insights into how direct democracy functions in a modern urban setting. It challenges the notion that populism is solely a product of unstable democracies; instead, it shows how structured civic participation can shape policy and hold leaders accountable.</w:t>
      </w:r>
    </w:p>
    <w:p>
      <w:pPr>
        <w:pStyle w:val="BlockText"/>
      </w:pPr>
      <w:r>
        <w:t xml:space="preserve">"In Switzerland, politics is not just what happens in the parliament; it happens on the village squares, in the town halls, and through the ballot box. The politician must be present everywhere."</w:t>
      </w:r>
    </w:p>
    <w:p>
      <w:pPr>
        <w:pStyle w:val="FirstParagraph"/>
      </w:pPr>
      <w:r>
        <w:t xml:space="preserve">In summary, understanding the dynamics of power and responsibility in Zurich provides a blueprint for effective governance that values both individual liberty and collective well-being. The modern politician in this region stands as a testament to the resilience of democratic institutions when they are rooted deeply in civic culture.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Switzerland Zurich</dc:title>
  <dc:creator/>
  <dc:language>en</dc:language>
  <cp:keywords/>
  <dcterms:created xsi:type="dcterms:W3CDTF">2026-07-29T21:58:34Z</dcterms:created>
  <dcterms:modified xsi:type="dcterms:W3CDTF">2026-07-29T21:58:34Z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