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Venezuela</w:t>
      </w:r>
      <w:r>
        <w:t xml:space="preserve"> </w:t>
      </w:r>
      <w:r>
        <w:t xml:space="preserve">Caracas</w:t>
      </w:r>
    </w:p>
    <w:bookmarkStart w:id="26" w:name="X5d7a63d915190303a76438f1dc63429a2101e25"/>
    <w:p>
      <w:pPr>
        <w:pStyle w:val="Heading1"/>
      </w:pPr>
      <w:r>
        <w:t xml:space="preserve">Book Report: The Complexity of the Politician in Venezuela Caracas</w:t>
      </w:r>
    </w:p>
    <w:bookmarkStart w:id="20" w:name="introduction"/>
    <w:p>
      <w:pPr>
        <w:pStyle w:val="Heading2"/>
      </w:pPr>
      <w:r>
        <w:t xml:space="preserve">Introduction</w:t>
      </w:r>
    </w:p>
    <w:p>
      <w:pPr>
        <w:pStyle w:val="FirstParagraph"/>
      </w:pPr>
      <w:r>
        <w:t xml:space="preserve">In the complex tapestry of modern political history, few figures or roles have been as scrutinized, romanticized, and critiqued as that of the</w:t>
      </w:r>
      <w:r>
        <w:t xml:space="preserve"> </w:t>
      </w:r>
      <w:r>
        <w:t xml:space="preserve">politician</w:t>
      </w:r>
      <w:r>
        <w:t xml:space="preserve">. This book report analyzes the evolving definition and responsibility of the political actor within one of South America's most volatile capitals:</w:t>
      </w:r>
      <w:r>
        <w:t xml:space="preserve"> </w:t>
      </w:r>
      <w:r>
        <w:t xml:space="preserve">Venezuela Caracas</w:t>
      </w:r>
      <w:r>
        <w:t xml:space="preserve">. The central thesis of this analysis is that in a city marked by profound economic disparity, social unrest, and geopolitical tension, the role of the politician transcends mere legislative duty. It becomes an existential struggle for survival, moral clarity, and national reconstruction. By examining literary accounts and political essays set in this specific geographic context, we can better understand how</w:t>
      </w:r>
      <w:r>
        <w:t xml:space="preserve"> </w:t>
      </w:r>
      <w:r>
        <w:t xml:space="preserve">Venezuela Caracas</w:t>
      </w:r>
      <w:r>
        <w:t xml:space="preserve"> </w:t>
      </w:r>
      <w:r>
        <w:t xml:space="preserve">shapes the psyche of its leaders and citizens alike.</w:t>
      </w:r>
    </w:p>
    <w:bookmarkEnd w:id="20"/>
    <w:bookmarkStart w:id="21" w:name="X1bc716a983adbeede91f9e09fadd13496a00486"/>
    <w:p>
      <w:pPr>
        <w:pStyle w:val="Heading2"/>
      </w:pPr>
      <w:r>
        <w:t xml:space="preserve">The Setting: Caracas as a Political Crucible</w:t>
      </w:r>
    </w:p>
    <w:p>
      <w:pPr>
        <w:pStyle w:val="FirstParagraph"/>
      </w:pPr>
      <w:r>
        <w:t xml:space="preserve">To understand the politician, one must first understand the stage upon which they perform.</w:t>
      </w:r>
      <w:r>
        <w:t xml:space="preserve"> </w:t>
      </w:r>
      <w:r>
        <w:t xml:space="preserve">Venezuela Caracas</w:t>
      </w:r>
      <w:r>
        <w:t xml:space="preserve"> </w:t>
      </w:r>
      <w:r>
        <w:t xml:space="preserve">is not merely a backdrop; it is an active character in any narrative of governance. The city, nestled in a mountain valley, represents both beauty and brutality. Its sprawling slums (barrios) climb the steep slopes, while its affluent districts remain gated and secure. This physical segregation mirrors the political polarization that defines the nation.</w:t>
      </w:r>
    </w:p>
    <w:p>
      <w:pPr>
        <w:pStyle w:val="BodyText"/>
      </w:pPr>
      <w:r>
        <w:t xml:space="preserve">In literature discussing this region, Caracas is often depicted as a place where hope and despair coexist in close proximity. The politician operating in this environment must navigate not only legal frameworks but also the raw emotions of a population that has experienced hyperinflation, scarcity of basic goods, and mass migration. The book emphasizes that the</w:t>
      </w:r>
      <w:r>
        <w:t xml:space="preserve"> </w:t>
      </w:r>
      <w:r>
        <w:t xml:space="preserve">politician</w:t>
      </w:r>
      <w:r>
        <w:t xml:space="preserve"> </w:t>
      </w:r>
      <w:r>
        <w:t xml:space="preserve">in</w:t>
      </w:r>
      <w:r>
        <w:t xml:space="preserve"> </w:t>
      </w:r>
      <w:r>
        <w:t xml:space="preserve">Venezuela Caracas</w:t>
      </w:r>
      <w:r>
        <w:t xml:space="preserve"> </w:t>
      </w:r>
      <w:r>
        <w:t xml:space="preserve">cannot afford to be abstract or detached. Every policy decision is felt viscerally by the citizenry, making the political arena here one of immediate consequence.</w:t>
      </w:r>
    </w:p>
    <w:bookmarkEnd w:id="21"/>
    <w:bookmarkStart w:id="22" w:name="X89261f14e97696dbdabfe0138fcb58e6e236a7c"/>
    <w:p>
      <w:pPr>
        <w:pStyle w:val="Heading2"/>
      </w:pPr>
      <w:r>
        <w:t xml:space="preserve">The Definition of the Politician in Crisis</w:t>
      </w:r>
    </w:p>
    <w:p>
      <w:pPr>
        <w:pStyle w:val="FirstParagraph"/>
      </w:pPr>
      <w:r>
        <w:t xml:space="preserve">The text under review challenges traditional definitions of what constitutes a politician. In stable democracies, a politician is often viewed as an administrator or a representative. However, in the context of</w:t>
      </w:r>
      <w:r>
        <w:t xml:space="preserve"> </w:t>
      </w:r>
      <w:r>
        <w:t xml:space="preserve">Venezuela Caracas</w:t>
      </w:r>
      <w:r>
        <w:t xml:space="preserve">, the role expands into that of a mediator between chaos and order, and sometimes, between truth and propaganda.</w:t>
      </w:r>
    </w:p>
    <w:p>
      <w:pPr>
        <w:pStyle w:val="BodyText"/>
      </w:pPr>
      <w:r>
        <w:t xml:space="preserve">The book argues that there are three distinct archetypes of the politician emerging from this crisis:</w:t>
      </w:r>
    </w:p>
    <w:p>
      <w:pPr>
        <w:numPr>
          <w:ilvl w:val="0"/>
          <w:numId w:val="1001"/>
        </w:numPr>
        <w:pStyle w:val="Compact"/>
      </w:pPr>
      <w:r>
        <w:rPr>
          <w:bCs/>
          <w:b/>
        </w:rPr>
        <w:t xml:space="preserve">The Idealist:</w:t>
      </w:r>
      <w:r>
        <w:t xml:space="preserve"> </w:t>
      </w:r>
      <w:r>
        <w:t xml:space="preserve">Often young professionals or activists who enter politics with a desire to restore democratic norms. They face immense pressure and often find themselves isolated or threatened.</w:t>
      </w:r>
    </w:p>
    <w:p>
      <w:pPr>
        <w:numPr>
          <w:ilvl w:val="0"/>
          <w:numId w:val="1001"/>
        </w:numPr>
        <w:pStyle w:val="Compact"/>
      </w:pPr>
      <w:r>
        <w:rPr>
          <w:bCs/>
          <w:b/>
        </w:rPr>
        <w:t xml:space="preserve">The Pragmatist:</w:t>
      </w:r>
      <w:r>
        <w:t xml:space="preserve"> </w:t>
      </w:r>
      <w:r>
        <w:t xml:space="preserve">Figures who seek to negotiate behind the scenes, balancing international sanctions with local humanitarian needs. They are often criticized by both sides of the political spectrum for their perceived compromises.</w:t>
      </w:r>
    </w:p>
    <w:p>
      <w:pPr>
        <w:numPr>
          <w:ilvl w:val="0"/>
          <w:numId w:val="1001"/>
        </w:numPr>
        <w:pStyle w:val="Compact"/>
      </w:pPr>
      <w:r>
        <w:rPr>
          <w:bCs/>
          <w:b/>
        </w:rPr>
        <w:t xml:space="preserve">The Populist:</w:t>
      </w:r>
      <w:r>
        <w:t xml:space="preserve"> </w:t>
      </w:r>
      <w:r>
        <w:t xml:space="preserve">Leaders who rely on charismatic appeal and mass mobilization, often deepening divides rather than healing them. The book critiques this archetype for contributing to the long-term instability of</w:t>
      </w:r>
      <w:r>
        <w:t xml:space="preserve"> </w:t>
      </w:r>
      <w:r>
        <w:t xml:space="preserve">Venezuela Caracas</w:t>
      </w:r>
      <w:r>
        <w:t xml:space="preserve">.</w:t>
      </w:r>
    </w:p>
    <w:bookmarkEnd w:id="22"/>
    <w:bookmarkStart w:id="23" w:name="X3ef68dbb509ba193c05e7bc92f16fbe010dc163"/>
    <w:p>
      <w:pPr>
        <w:pStyle w:val="Heading2"/>
      </w:pPr>
      <w:r>
        <w:t xml:space="preserve">Moral Responsibility and Ethical Dilemmas</w:t>
      </w:r>
    </w:p>
    <w:p>
      <w:pPr>
        <w:pStyle w:val="FirstParagraph"/>
      </w:pPr>
      <w:r>
        <w:t xml:space="preserve">A significant portion of the report focuses on the ethical burden carried by any</w:t>
      </w:r>
      <w:r>
        <w:t xml:space="preserve"> </w:t>
      </w:r>
      <w:r>
        <w:t xml:space="preserve">politician</w:t>
      </w:r>
      <w:r>
        <w:t xml:space="preserve"> </w:t>
      </w:r>
      <w:r>
        <w:t xml:space="preserve">in this region. The book highlights numerous case studies where political actors faced impossible choices. For instance, when discussing food distribution during peak shortages, politicians had to decide whether to prioritize loyalist regions or areas with the highest hunger rates—a decision that often dictated their political fate.</w:t>
      </w:r>
    </w:p>
    <w:p>
      <w:pPr>
        <w:pStyle w:val="BodyText"/>
      </w:pPr>
      <w:r>
        <w:t xml:space="preserve">The narrative suggests that integrity is rare but impactful. It profiles several unsung heroes in</w:t>
      </w:r>
      <w:r>
        <w:t xml:space="preserve"> </w:t>
      </w:r>
      <w:r>
        <w:t xml:space="preserve">Venezuela Caracas</w:t>
      </w:r>
      <w:r>
        <w:t xml:space="preserve">—local councilors, teachers turned activists, and religious leaders—who stepped into political roles not for power, but for service. These figures demonstrate that the true essence of being a politician is not holding office, but holding responsibility. The book posits that the crisis in</w:t>
      </w:r>
      <w:r>
        <w:t xml:space="preserve"> </w:t>
      </w:r>
      <w:r>
        <w:t xml:space="preserve">Venezuela Caracas</w:t>
      </w:r>
      <w:r>
        <w:t xml:space="preserve"> </w:t>
      </w:r>
      <w:r>
        <w:t xml:space="preserve">has stripped away many illusions about political power, revealing it as either a tool for liberation or an instrument of oppression.</w:t>
      </w:r>
    </w:p>
    <w:bookmarkEnd w:id="23"/>
    <w:bookmarkStart w:id="24" w:name="the-impact-on-society-and-youth"/>
    <w:p>
      <w:pPr>
        <w:pStyle w:val="Heading2"/>
      </w:pPr>
      <w:r>
        <w:t xml:space="preserve">The Impact on Society and Youth</w:t>
      </w:r>
    </w:p>
    <w:p>
      <w:pPr>
        <w:pStyle w:val="FirstParagraph"/>
      </w:pPr>
      <w:r>
        <w:t xml:space="preserve">No analysis of the</w:t>
      </w:r>
      <w:r>
        <w:t xml:space="preserve"> </w:t>
      </w:r>
      <w:r>
        <w:t xml:space="preserve">politician</w:t>
      </w:r>
      <w:r>
        <w:t xml:space="preserve"> </w:t>
      </w:r>
      <w:r>
        <w:t xml:space="preserve">in this context is complete without addressing its impact on the younger generation. The book details how political disillusionment has led to a mass exodus of talent from</w:t>
      </w:r>
      <w:r>
        <w:t xml:space="preserve"> </w:t>
      </w:r>
      <w:r>
        <w:t xml:space="preserve">Venezuela Caracas</w:t>
      </w:r>
      <w:r>
        <w:t xml:space="preserve">. Young people, once eager to engage in civic life, now view politics with cynicism. This shift poses a severe threat to the future democratic health of the region.</w:t>
      </w:r>
    </w:p>
    <w:p>
      <w:pPr>
        <w:pStyle w:val="BodyText"/>
      </w:pPr>
      <w:r>
        <w:t xml:space="preserve">However, there are glimmers of hope. The text describes new forms of political engagement emerging in</w:t>
      </w:r>
      <w:r>
        <w:t xml:space="preserve"> </w:t>
      </w:r>
      <w:r>
        <w:t xml:space="preserve">Venezuela Caracas</w:t>
      </w:r>
      <w:r>
        <w:t xml:space="preserve">, such as community-based organizations and digital activism. These movements are redefining what it means to be a politician by decentralizing power and focusing on local solutions rather than national ideology. This bottom-up approach challenges the traditional top-down hierarchy that has long dominated Venezuelan politics.</w:t>
      </w:r>
    </w:p>
    <w:bookmarkEnd w:id="24"/>
    <w:bookmarkStart w:id="25" w:name="conclusion-the-path-forward"/>
    <w:p>
      <w:pPr>
        <w:pStyle w:val="Heading2"/>
      </w:pPr>
      <w:r>
        <w:t xml:space="preserve">Conclusion: The Path Forward</w:t>
      </w:r>
    </w:p>
    <w:p>
      <w:pPr>
        <w:pStyle w:val="FirstParagraph"/>
      </w:pPr>
      <w:r>
        <w:t xml:space="preserve">In conclusion, this book report underscores that the figure of the</w:t>
      </w:r>
      <w:r>
        <w:t xml:space="preserve"> </w:t>
      </w:r>
      <w:r>
        <w:t xml:space="preserve">politician</w:t>
      </w:r>
      <w:r>
        <w:t xml:space="preserve"> </w:t>
      </w:r>
      <w:r>
        <w:t xml:space="preserve">in</w:t>
      </w:r>
      <w:r>
        <w:t xml:space="preserve"> </w:t>
      </w:r>
      <w:r>
        <w:t xml:space="preserve">Venezuela Caracas</w:t>
      </w:r>
      <w:r>
        <w:t xml:space="preserve"> </w:t>
      </w:r>
      <w:r>
        <w:t xml:space="preserve">is at a crossroads. The challenges are monumental, ranging from economic recovery to social reconciliation. Yet, the resilience of the people and their leaders remains undiminished.</w:t>
      </w:r>
    </w:p>
    <w:p>
      <w:pPr>
        <w:pStyle w:val="BodyText"/>
      </w:pPr>
      <w:r>
        <w:t xml:space="preserve">The key takeaways from this literary analysis are as follows:</w:t>
      </w:r>
    </w:p>
    <w:p>
      <w:pPr>
        <w:numPr>
          <w:ilvl w:val="0"/>
          <w:numId w:val="1002"/>
        </w:numPr>
        <w:pStyle w:val="Compact"/>
      </w:pPr>
      <w:r>
        <w:t xml:space="preserve">The context of</w:t>
      </w:r>
      <w:r>
        <w:t xml:space="preserve"> </w:t>
      </w:r>
      <w:r>
        <w:t xml:space="preserve">Venezuela Caracas</w:t>
      </w:r>
      <w:r>
        <w:t xml:space="preserve"> </w:t>
      </w:r>
      <w:r>
        <w:t xml:space="preserve">demands a politician who is empathetic, transparent, and courageous.</w:t>
      </w:r>
    </w:p>
    <w:p>
      <w:pPr>
        <w:numPr>
          <w:ilvl w:val="0"/>
          <w:numId w:val="1002"/>
        </w:numPr>
        <w:pStyle w:val="Compact"/>
      </w:pPr>
      <w:r>
        <w:t xml:space="preserve">Ethical leadership is more critical than ever in rebuilding trust among a fractured society.</w:t>
      </w:r>
    </w:p>
    <w:p>
      <w:pPr>
        <w:numPr>
          <w:ilvl w:val="0"/>
          <w:numId w:val="1002"/>
        </w:numPr>
        <w:pStyle w:val="Compact"/>
      </w:pPr>
      <w:r>
        <w:t xml:space="preserve">Innovation in political strategy must include the inclusion of marginalized voices and the youth.</w:t>
      </w:r>
    </w:p>
    <w:p>
      <w:pPr>
        <w:pStyle w:val="FirstParagraph"/>
      </w:pPr>
      <w:r>
        <w:t xml:space="preserve">Ultimately, the book serves as both a warning and an inspiration. It warns that without genuine reform and ethical leadership,</w:t>
      </w:r>
      <w:r>
        <w:t xml:space="preserve"> </w:t>
      </w:r>
      <w:r>
        <w:t xml:space="preserve">Venezuela Caracas</w:t>
      </w:r>
      <w:r>
        <w:t xml:space="preserve"> </w:t>
      </w:r>
      <w:r>
        <w:t xml:space="preserve">will continue to suffer. But it inspires by showing that even in darkness, dedicated individuals can light the way toward democracy. The role of the politician is not static; it evolves with the times, but its core purpose—service to the people—must remain constant.</w:t>
      </w:r>
    </w:p>
    <w:p>
      <w:pPr>
        <w:pStyle w:val="BodyText"/>
      </w:pPr>
      <w:r>
        <w:t xml:space="preserve">© 2023 Political Studies Review | Book Report Analysis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Politician in Venezuela Caracas</dc:title>
  <dc:creator/>
  <dc:language>en</dc:language>
  <cp:keywords/>
  <dcterms:created xsi:type="dcterms:W3CDTF">2026-07-30T11:43:53Z</dcterms:created>
  <dcterms:modified xsi:type="dcterms:W3CDTF">2026-07-30T11:43:53Z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