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55ae3c1d57046c8326928781b5d6ad592cfcb78"/>
    <w:p>
      <w:pPr>
        <w:pStyle w:val="Heading1"/>
      </w:pPr>
      <w:r>
        <w:t xml:space="preserve">Comprehensive Book Report and Sociological Analysis</w:t>
      </w:r>
    </w:p>
    <w:p>
      <w:pPr>
        <w:pStyle w:val="FirstParagraph"/>
      </w:pPr>
      <w:r>
        <w:rPr>
          <w:bCs/>
          <w:b/>
        </w:rPr>
        <w:t xml:space="preserve">Title:</w:t>
      </w:r>
      <w:r>
        <w:t xml:space="preserve"> </w:t>
      </w:r>
      <w:r>
        <w:t xml:space="preserve">The Professor as a Catalyst for Change in an Urban African Context</w:t>
      </w:r>
    </w:p>
    <w:p>
      <w:pPr>
        <w:pStyle w:val="BodyText"/>
      </w:pPr>
      <w:r>
        <w:rPr>
          <w:bCs/>
          <w:b/>
        </w:rPr>
        <w:t xml:space="preserve">Subject Focus:</w:t>
      </w:r>
      <w:r>
        <w:t xml:space="preserve"> </w:t>
      </w:r>
      <w:r>
        <w:t xml:space="preserve">Higher Education, Cultural Intersectionality, and Social Responsibility</w:t>
      </w:r>
    </w:p>
    <w:p>
      <w:pPr>
        <w:pStyle w:val="BodyText"/>
      </w:pPr>
      <w:r>
        <w:rPr>
          <w:bCs/>
          <w:b/>
        </w:rPr>
        <w:t xml:space="preserve">Jurisdictional Context:</w:t>
      </w:r>
      <w:r>
        <w:t xml:space="preserve"> </w:t>
      </w:r>
      <w:r>
        <w:t xml:space="preserve">South Africa Johannesburg</w:t>
      </w:r>
    </w:p>
    <w:bookmarkStart w:id="20" w:name="X965f91ef2fc5a94ed96b4750798b2b57ae0f38d"/>
    <w:p>
      <w:pPr>
        <w:pStyle w:val="Heading2"/>
      </w:pPr>
      <w:r>
        <w:t xml:space="preserve">I. Introduction to the Persona of the Professor in a Post-Apartheid Metropolis</w:t>
      </w:r>
    </w:p>
    <w:p>
      <w:pPr>
        <w:pStyle w:val="FirstParagraph"/>
      </w:pPr>
      <w:r>
        <w:t xml:space="preserve">The figure of the professor is often romanticized in Western literature as an ivory-tower academic, detached from societal realities and entrenched in abstract theorizing. However, when transposed into specific geographical and socio-political contexts, this archetype undergoes a profound transformation. This report analyzes the role of the Professor specifically within South Africa Johannesburg. This city serves as the economic heartbeat of South Africa but remains a stark mirror reflecting historical inequalities, rapid urbanization, and complex cultural dynamics. The intersection of high-level academia with these intense urban realities creates a unique profile for the professor—one who is not merely an educator, but a mediator between global knowledge systems and local community needs.</w:t>
      </w:r>
    </w:p>
    <w:p>
      <w:pPr>
        <w:pStyle w:val="BodyText"/>
      </w:pPr>
      <w:r>
        <w:t xml:space="preserve">In South Africa Johannesburg, the Professor is no longer just a disseminator of facts. Due to the legacy of apartheid education policies which deliberately under-resourced Black institutions while over-funding others, the modern Professor in this city often carries the weight of redress. They are tasked with decolonizing curricula, ensuring that knowledge production serves the majority population rather than an elite minority. Therefore, understanding the Professor in South Africa Johannesburg requires an appreciation of history as a living presence that shapes every lecture hall and research grant.</w:t>
      </w:r>
    </w:p>
    <w:bookmarkEnd w:id="20"/>
    <w:bookmarkStart w:id="21" w:name="X9334775663f3e0ec123fadd05be8a39cd54fef0"/>
    <w:p>
      <w:pPr>
        <w:pStyle w:val="Heading2"/>
      </w:pPr>
      <w:r>
        <w:t xml:space="preserve">II. The Historical and Social Landscape: Why Location Matters</w:t>
      </w:r>
    </w:p>
    <w:p>
      <w:pPr>
        <w:pStyle w:val="FirstParagraph"/>
      </w:pPr>
      <w:r>
        <w:t xml:space="preserve">To fully grasp the significance of this role, one must first understand the backdrop: South Africa Johannesburg. This metropolis is characterized by a dichotomy of wealth and poverty existing in close proximity. From the gleaming skyscrapers of Sandton to the informal settlements surrounding central hubs like Hillbrow and Berea, the city is a tapestry of extreme contrast. For an academic community situated here, such as at major institutions like Wits University or the University of Johannesburg (UJ), this environment dictates their mandate.</w:t>
      </w:r>
    </w:p>
    <w:p>
      <w:pPr>
        <w:pStyle w:val="BodyText"/>
      </w:pPr>
      <w:r>
        <w:t xml:space="preserve">The Professor in this context operates within a university system that is deeply politicized and historically burdened. The "Rhodes Must Fall" and "Fees Must Fall" movements were not merely student protests; they were indictments of the colonial mindset embedded in education. Consequently, the contemporary Professor must navigate these turbulent waters with intellectual humility. They are expected to lead conversations on race, class, gender, and sexuality in a way that is relevant to South African realities. This is not optional academic exercise; it is a requirement for legitimacy in South Africa Johannesburg today.</w:t>
      </w:r>
    </w:p>
    <w:bookmarkEnd w:id="21"/>
    <w:bookmarkStart w:id="22" w:name="Xef1cf63c7e7ff02b7fdd16bf4bdbfbc6fcaf354"/>
    <w:p>
      <w:pPr>
        <w:pStyle w:val="Heading2"/>
      </w:pPr>
      <w:r>
        <w:t xml:space="preserve">III. Key Themes Identified in the Narrative of the Professor</w:t>
      </w:r>
    </w:p>
    <w:p>
      <w:pPr>
        <w:pStyle w:val="FirstParagraph"/>
      </w:pPr>
      <w:r>
        <w:t xml:space="preserve">In analyzing literature and sociological studies regarding academics in this region, several key themes emerge that define the modern experience:</w:t>
      </w:r>
    </w:p>
    <w:p>
      <w:pPr>
        <w:numPr>
          <w:ilvl w:val="0"/>
          <w:numId w:val="1001"/>
        </w:numPr>
        <w:pStyle w:val="Compact"/>
      </w:pPr>
      <w:r>
        <w:rPr>
          <w:bCs/>
          <w:b/>
        </w:rPr>
        <w:t xml:space="preserve">The Decolonization of Knowledge:</w:t>
      </w:r>
      <w:r>
        <w:t xml:space="preserve"> </w:t>
      </w:r>
      <w:r>
        <w:t xml:space="preserve">The Professor is increasingly challenged to move beyond Eurocentric canons. In South Africa Johannesburg, this means integrating indigenous knowledge systems (IKS) with scientific or humanities-based Western theories. It involves asking whose voices are heard in textbooks and ensuring that local African philosophies are treated as rigorous academic disciplines.</w:t>
      </w:r>
    </w:p>
    <w:p>
      <w:pPr>
        <w:numPr>
          <w:ilvl w:val="0"/>
          <w:numId w:val="1001"/>
        </w:numPr>
        <w:pStyle w:val="Compact"/>
      </w:pPr>
      <w:r>
        <w:rPr>
          <w:bCs/>
          <w:b/>
        </w:rPr>
        <w:t xml:space="preserve">Community Engagement and Social Responsibility:</w:t>
      </w:r>
      <w:r>
        <w:t xml:space="preserve"> </w:t>
      </w:r>
      <w:r>
        <w:t xml:space="preserve">Unlike the isolated scholar of the past, the Professor in this urban center is expected to engage with society. This could involve conducting research on public health crises affecting township residents, advising on municipal policy regarding housing or transport (Gautrain impacts), or offering legal aid clinics. The university is seen as a "public good," and the Professor is its primary ambassador.</w:t>
      </w:r>
    </w:p>
    <w:p>
      <w:pPr>
        <w:numPr>
          <w:ilvl w:val="0"/>
          <w:numId w:val="1001"/>
        </w:numPr>
        <w:pStyle w:val="Compact"/>
      </w:pPr>
      <w:r>
        <w:rPr>
          <w:bCs/>
          <w:b/>
        </w:rPr>
        <w:t xml:space="preserve">The Burden of Representation:</w:t>
      </w:r>
      <w:r>
        <w:t xml:space="preserve"> </w:t>
      </w:r>
      <w:r>
        <w:t xml:space="preserve">Many professors in South Africa Johannesburg belong to historically marginalized groups who are now gaining access to higher education. They often feel a dual pressure: to succeed professionally while also representing their communities authentically. They must balance the demands of international publishing (often requiring English and Western formats) with the desire to serve local stakeholders.</w:t>
      </w:r>
    </w:p>
    <w:p>
      <w:pPr>
        <w:numPr>
          <w:ilvl w:val="0"/>
          <w:numId w:val="1001"/>
        </w:numPr>
        <w:pStyle w:val="Compact"/>
      </w:pPr>
      <w:r>
        <w:rPr>
          <w:bCs/>
          <w:b/>
        </w:rPr>
        <w:t xml:space="preserve">Tech-Driven Innovation:</w:t>
      </w:r>
      <w:r>
        <w:t xml:space="preserve"> </w:t>
      </w:r>
      <w:r>
        <w:t xml:space="preserve">South Africa Johannesburg is often dubbed an African Silicon Valley. Professors here are increasingly involved in innovation hubs, startups, and tech development. This shifts the role from purely theoretical to practical application, solving real-world problems such as energy instability (load-shedding) or fintech integration for unbanked populations.</w:t>
      </w:r>
    </w:p>
    <w:bookmarkEnd w:id="22"/>
    <w:bookmarkStart w:id="23" w:name="X6e1bdc24f68a678dbac6c74f422d6d08e445b2a"/>
    <w:p>
      <w:pPr>
        <w:pStyle w:val="Heading2"/>
      </w:pPr>
      <w:r>
        <w:t xml:space="preserve">IV. Challenges Facing the Professor in South Africa Johannesburg</w:t>
      </w:r>
    </w:p>
    <w:p>
      <w:pPr>
        <w:pStyle w:val="FirstParagraph"/>
      </w:pPr>
      <w:r>
        <w:t xml:space="preserve">The path of the Professor is fraught with significant challenges specific to this locale. First is resource constraints. While institutions like Wits or UJ are well-funded compared to others, they still face budget cuts and infrastructure decay that hinder research capabilities.</w:t>
      </w:r>
    </w:p>
    <w:p>
      <w:pPr>
        <w:pStyle w:val="BodyText"/>
      </w:pPr>
      <w:r>
        <w:t xml:space="preserve">Secondly, there is the issue of brain drain. Many talented Professors leave South Africa Johannesburg for opportunities in Europe or North America due to better pay, political stability abroad, and sometimes a more congenial academic culture regarding freedom of speech. This exodus deprives the local student body of world-class mentorship.</w:t>
      </w:r>
    </w:p>
    <w:p>
      <w:pPr>
        <w:pStyle w:val="BodyText"/>
      </w:pPr>
      <w:r>
        <w:t xml:space="preserve">Furthermore, security concerns are real. The urban environment of South Africa Johannesburg can be dangerous for academics traveling late at night or conducting fieldwork in high-crime areas. This physical insecurity adds a layer of stress to the professional life that is rarely discussed in global academic discourse but is a daily reality for many.</w:t>
      </w:r>
    </w:p>
    <w:bookmarkEnd w:id="23"/>
    <w:bookmarkStart w:id="24" w:name="X2199f8c4a2799b09b8d58b38dceb30f7c1b1971"/>
    <w:p>
      <w:pPr>
        <w:pStyle w:val="Heading2"/>
      </w:pPr>
      <w:r>
        <w:t xml:space="preserve">V. Conclusion: The Professor as an Agent of Transformation</w:t>
      </w:r>
    </w:p>
    <w:p>
      <w:pPr>
        <w:pStyle w:val="FirstParagraph"/>
      </w:pPr>
      <w:r>
        <w:t xml:space="preserve">In conclusion, the portrait of the Professor in South Africa Johannesburg is one of complexity and critical importance. They are not merely teachers; they are intellectual leaders navigating a post-colonial landscape seeking to define its own identity through education. They stand at the crossroads where global knowledge meets local necessity.</w:t>
      </w:r>
    </w:p>
    <w:p>
      <w:pPr>
        <w:pStyle w:val="BodyText"/>
      </w:pPr>
      <w:r>
        <w:t xml:space="preserve">The relevance of this role cannot be overstated. As South Africa continues to grapple with unemployment, inequality, and social cohesion, the Professor provides the critical thinking skills needed for democracy to function effectively. They produce doctors who heal townships, engineers who build sustainable infrastructure, lawyers who fight for human rights, and artists who preserve cultural heritage.</w:t>
      </w:r>
    </w:p>
    <w:p>
      <w:pPr>
        <w:pStyle w:val="BodyText"/>
      </w:pPr>
      <w:r>
        <w:t xml:space="preserve">Therefore any comprehensive understanding of education in this region must center on the figure of the Professor. They are the bridge between the past injustices of apartheid and a future defined by equity and innovation. In South Africa Johannesburg, being a Professor is not just a job title; it is a vocation for social change.</w:t>
      </w:r>
    </w:p>
    <w:p>
      <w:r>
        <w:pict>
          <v:rect style="width:0;height:1.5pt" o:hralign="center" o:hrstd="t" o:hr="t"/>
        </w:pict>
      </w:r>
    </w:p>
    <w:p>
      <w:pPr>
        <w:pStyle w:val="FirstParagraph"/>
      </w:pPr>
      <w:r>
        <w:rPr>
          <w:iCs/>
          <w:i/>
        </w:rPr>
        <w:t xml:space="preserve">This report highlights the critical interplay between academic rigor and socio-political responsibility, specifically tailored to the dynamic environment of South Africa Johannesburg.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South Africa Johannesburg</dc:title>
  <dc:creator/>
  <dc:language>en</dc:language>
  <cp:keywords/>
  <dcterms:created xsi:type="dcterms:W3CDTF">2026-07-30T06:18:01Z</dcterms:created>
  <dcterms:modified xsi:type="dcterms:W3CDTF">2026-07-30T06:18:01Z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