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0" w:name="X714c8ddd1dcb480b350fb898c4b26fc8d223af4"/>
    <w:p>
      <w:pPr>
        <w:pStyle w:val="Heading1"/>
      </w:pPr>
      <w:r>
        <w:t xml:space="preserve">Critical Analysis and Strategic Insight: The Project Manager’s Role in France Marseille</w:t>
      </w:r>
    </w:p>
    <w:p>
      <w:pPr>
        <w:pStyle w:val="FirstParagraph"/>
      </w:pPr>
      <w:r>
        <w:rPr>
          <w:bCs/>
          <w:b/>
        </w:rPr>
        <w:t xml:space="preserve">Date:</w:t>
      </w:r>
      <w:r>
        <w:t xml:space="preserve"> </w:t>
      </w:r>
      <w:r>
        <w:t xml:space="preserve">October 26, 2023</w:t>
      </w:r>
      <w:r>
        <w:br/>
      </w:r>
      <w:r>
        <w:rPr>
          <w:bCs/>
          <w:b/>
        </w:rPr>
        <w:t xml:space="preserve">Metric:</w:t>
      </w:r>
      <w:r>
        <w:t xml:space="preserve"> </w:t>
      </w:r>
      <w:r>
        <w:rPr>
          <w:bCs/>
          <w:b/>
        </w:rPr>
        <w:t xml:space="preserve">Focus Area:</w:t>
      </w:r>
    </w:p>
    <w:bookmarkEnd w:id="20"/>
    <w:p>
      <w:pPr>
        <w:pStyle w:val="BodyText"/>
      </w:pPr>
      <w:r>
        <w:rPr>
          <w:iCs/>
          <w:i/>
        </w:rPr>
        <w:t xml:space="preserve">In the dynamic landscape of modern business leadership, few cities embody the complex intersection of tradition and innovation as vividly as France Marseille. This report synthesizes key literature on Project Management methodologies with a specific focus on their application within this vibrant Mediterranean hub. The following analysis explores how a skilled Project Manager can navigate the unique cultural, economic, and logistical challenges presented by operating in France Marseille.</w:t>
      </w:r>
    </w:p>
    <w:bookmarkStart w:id="21" w:name="Xc4d9933a6ff0acbd3f8e3531860b369c752bd68"/>
    <w:p>
      <w:pPr>
        <w:pStyle w:val="Heading2"/>
      </w:pPr>
      <w:r>
        <w:t xml:space="preserve">Introduction to the Project Manager Paradigm</w:t>
      </w:r>
    </w:p>
    <w:p>
      <w:pPr>
        <w:pStyle w:val="FirstParagraph"/>
      </w:pPr>
      <w:r>
        <w:t xml:space="preserve">The role of a</w:t>
      </w:r>
      <w:r>
        <w:t xml:space="preserve"> </w:t>
      </w:r>
      <w:r>
        <w:rPr>
          <w:bCs/>
          <w:b/>
        </w:rPr>
        <w:t xml:space="preserve">Project Manager</w:t>
      </w:r>
    </w:p>
    <w:p>
      <w:pPr>
        <w:pStyle w:val="BodyText"/>
      </w:pPr>
      <w:r>
        <w:t xml:space="preserve">has evolved significantly over the past two decades. It is no longer sufficient for a leader to simply manage timelines, budgets, and resources; they must also possess high emotional intelligence, cultural agility, and strategic foresight. This book report examines contemporary literature on project management through the lens of international business operations. The central thesis is that effective project management is not one-size-fits-all; it requires adaptation to local contexts. Nowhere is this adaptation more critical than in France Marseille, a city that serves as a gateway between Europe and the Mediterranean world.</w:t>
      </w:r>
    </w:p>
    <w:p>
      <w:pPr>
        <w:pStyle w:val="BodyText"/>
      </w:pPr>
      <w:r>
        <w:t xml:space="preserve">For any professional aspiring to lead projects in this region, understanding the theoretical underpinnings of management is only half the battle. The other half lies in applying these theories to the specific socio-economic fabric of France Marseille. The literature reviewed suggests that successful project managers act as cultural brokers, translating global best practices into local realities.</w:t>
      </w:r>
    </w:p>
    <w:bookmarkEnd w:id="21"/>
    <w:bookmarkStart w:id="22" w:name="the-unique-context-of-france-marseille"/>
    <w:p>
      <w:pPr>
        <w:pStyle w:val="Heading2"/>
      </w:pPr>
      <w:r>
        <w:t xml:space="preserve">The Unique Context of France Marseille</w:t>
      </w:r>
    </w:p>
    <w:p>
      <w:pPr>
        <w:pStyle w:val="FirstParagraph"/>
      </w:pPr>
      <w:r>
        <w:t xml:space="preserve">To fully appreciate the responsibilities of a</w:t>
      </w:r>
      <w:r>
        <w:t xml:space="preserve"> </w:t>
      </w:r>
      <w:r>
        <w:rPr>
          <w:bCs/>
          <w:b/>
        </w:rPr>
        <w:t xml:space="preserve">Project Manager</w:t>
      </w:r>
      <w:r>
        <w:t xml:space="preserve">, one must first understand the environment in which they operate: France Marseille. As the largest port city in Europe and a historical center of trade, Marseille possesses a distinct identity that differs markedly from Paris or other French metropolitan areas. The culture here is characterized by a blend of Mediterranean warmth and rigorous academic tradition. This duality presents both opportunities and challenges for project execution.</w:t>
      </w:r>
    </w:p>
    <w:p>
      <w:pPr>
        <w:pStyle w:val="BodyText"/>
      </w:pPr>
      <w:r>
        <w:t xml:space="preserve">In France Marseille, business relationships are built on trust and personal connection before transactional value is established. A</w:t>
      </w:r>
      <w:r>
        <w:t xml:space="preserve"> </w:t>
      </w:r>
      <w:r>
        <w:rPr>
          <w:bCs/>
          <w:b/>
        </w:rPr>
        <w:t xml:space="preserve">Project Manager</w:t>
      </w:r>
    </w:p>
    <w:p>
      <w:pPr>
        <w:pStyle w:val="BodyText"/>
      </w:pPr>
      <w:r>
        <w:t xml:space="preserve">must recognize that informal networks often play a more significant role in decision-making than formal organizational charts. The literature emphasizes that ignoring these local nuances can lead to project delays, stakeholder resistance, and ultimately, failure. Therefore, the modern project manager must be culturally literate. This involves understanding the importance of *savoir-vivre* (knowing how to live/behave) and *savoir-faire* (knowing how to do things) in the local context.</w:t>
      </w:r>
    </w:p>
    <w:p>
      <w:pPr>
        <w:pStyle w:val="BodyText"/>
      </w:pPr>
      <w:r>
        <w:t xml:space="preserve">Furthermore, France Marseille is undergoing a significant transformation. With major urban renewal projects, such as the Euroméditerranée development zone, the city is attracting international investment and talent. This influx creates a high demand for skilled project leaders who can coordinate complex infrastructure and technology initiatives. The books reviewed highlight that these large-scale projects require not just technical proficiency but also the ability to manage diverse teams comprising local French nationals, expatriates, and international contractors.</w:t>
      </w:r>
    </w:p>
    <w:bookmarkEnd w:id="22"/>
    <w:bookmarkStart w:id="25" w:name="Xc0f3f4f7d66d786ea8f1b20914986c581296ba7"/>
    <w:p>
      <w:pPr>
        <w:pStyle w:val="Heading2"/>
      </w:pPr>
      <w:r>
        <w:t xml:space="preserve">Key Themes in Project Management Literature</w:t>
      </w:r>
    </w:p>
    <w:p>
      <w:pPr>
        <w:pStyle w:val="FirstParagraph"/>
      </w:pPr>
      <w:r>
        <w:t xml:space="preserve">The selected texts provide several key themes that are particularly relevant for a</w:t>
      </w:r>
      <w:r>
        <w:t xml:space="preserve"> </w:t>
      </w:r>
      <w:r>
        <w:rPr>
          <w:bCs/>
          <w:b/>
        </w:rPr>
        <w:t xml:space="preserve">Project Manager</w:t>
      </w:r>
    </w:p>
    <w:p>
      <w:pPr>
        <w:pStyle w:val="BodyText"/>
      </w:pPr>
      <w:r>
        <w:t xml:space="preserve">operating in France Marseille:</w:t>
      </w:r>
    </w:p>
    <w:p>
      <w:pPr>
        <w:pStyle w:val="BodyText"/>
      </w:pPr>
      <w:r>
        <w:t xml:space="preserve">.. 1. Agile vs. Waterfall Methodologies</w:t>
      </w:r>
    </w:p>
    <w:p>
      <w:pPr>
        <w:pStyle w:val="BodyText"/>
      </w:pPr>
      <w:r>
        <w:t xml:space="preserve">The debate between Agile and traditional Waterfall methodologies is central to modern project management literature. In the context of France Marseille, where regulatory frameworks can be strict due to environmental and historical preservation laws, a hybrid approach is often recommended. The texts argue that while Agile promotes flexibility and rapid iteration, it must be tempered with the structured planning required for compliance in European jurisdictions.</w:t>
      </w:r>
    </w:p>
    <w:bookmarkStart w:id="23" w:name="stakeholder-engagement"/>
    <w:p>
      <w:pPr>
        <w:pStyle w:val="Heading3"/>
      </w:pPr>
      <w:r>
        <w:t xml:space="preserve">2. Stakeholder Engagement</w:t>
      </w:r>
    </w:p>
    <w:p>
      <w:pPr>
        <w:pStyle w:val="FirstParagraph"/>
      </w:pPr>
      <w:r>
        <w:t xml:space="preserve">A recurring theme across all reviewed books is the importance of proactive stakeholder engagement. In France Marseille, stakeholders range from local government officials and labor unions to community groups and international investors. The literature suggests that a successful</w:t>
      </w:r>
      <w:r>
        <w:t xml:space="preserve"> </w:t>
      </w:r>
      <w:r>
        <w:rPr>
          <w:bCs/>
          <w:b/>
        </w:rPr>
        <w:t xml:space="preserve">Project Manager</w:t>
      </w:r>
    </w:p>
    <w:p>
      <w:pPr>
        <w:pStyle w:val="BodyText"/>
      </w:pPr>
      <w:r>
        <w:t xml:space="preserve">must invest time in building consensus early in the project lifecycle. This involves regular communication, transparency, and a willingness to adapt plans based on feedback from local stakeholders.</w:t>
      </w:r>
    </w:p>
    <w:p>
      <w:pPr>
        <w:pStyle w:val="BodyText"/>
      </w:pPr>
      <w:r>
        <w:t xml:space="preserve">.</w:t>
      </w:r>
    </w:p>
    <w:bookmarkEnd w:id="23"/>
    <w:bookmarkStart w:id="24" w:name="crisis-management-and-resilience"/>
    <w:p>
      <w:pPr>
        <w:pStyle w:val="Heading3"/>
      </w:pPr>
      <w:r>
        <w:t xml:space="preserve">3. Crisis Management and Resilience</w:t>
      </w:r>
    </w:p>
    <w:p>
      <w:pPr>
        <w:pStyle w:val="FirstParagraph"/>
      </w:pPr>
      <w:r>
        <w:t xml:space="preserve">Given the global uncertainties of recent years, resilience has become a key keyword in project management literature. For projects in France Marseille, which may face risks related to climate change (such as flooding) or economic shifts in trade routes, the ability to anticipate and respond to crises is vital. The books provide case studies illustrating how proactive risk management strategies can mitigate potential disruptions.</w:t>
      </w:r>
    </w:p>
    <w:p>
      <w:pPr>
        <w:pStyle w:val="BodyText"/>
      </w:pPr>
      <w:r>
        <w:t xml:space="preserve">.</w:t>
      </w:r>
    </w:p>
    <w:bookmarkEnd w:id="24"/>
    <w:bookmarkEnd w:id="25"/>
    <w:bookmarkStart w:id="26" w:name="X1ab2db62e926023aa4f445a06192332c1f38c85"/>
    <w:p>
      <w:pPr>
        <w:pStyle w:val="Heading2"/>
      </w:pPr>
      <w:r>
        <w:t xml:space="preserve">Practical Applications for the Project Manager</w:t>
      </w:r>
    </w:p>
    <w:p>
      <w:pPr>
        <w:pStyle w:val="FirstParagraph"/>
      </w:pPr>
      <w:r>
        <w:t xml:space="preserve">Theoretical knowledge must be translated into practical action. For a</w:t>
      </w:r>
      <w:r>
        <w:t xml:space="preserve"> </w:t>
      </w:r>
      <w:r>
        <w:rPr>
          <w:bCs/>
          <w:b/>
        </w:rPr>
        <w:t xml:space="preserve">Project Manager</w:t>
      </w:r>
    </w:p>
    <w:p>
      <w:pPr>
        <w:pStyle w:val="BodyText"/>
      </w:pPr>
      <w:r>
        <w:t xml:space="preserve">based in or managing projects from France Marseille, the following actions are recommended based on the literature:</w:t>
      </w:r>
    </w:p>
    <w:p>
      <w:pPr>
        <w:pStyle w:val="BodyText"/>
      </w:pPr>
      <w:r>
        <w:t xml:space="preserve">..</w:t>
      </w:r>
    </w:p>
    <w:p>
      <w:pPr>
        <w:numPr>
          <w:ilvl w:val="0"/>
          <w:numId w:val="1001"/>
        </w:numPr>
        <w:pStyle w:val="Compact"/>
      </w:pPr>
      <w:r>
        <w:rPr>
          <w:bCs/>
          <w:b/>
        </w:rPr>
        <w:t xml:space="preserve">Cultural Immersion:</w:t>
      </w:r>
      <w:r>
        <w:t xml:space="preserve"> </w:t>
      </w:r>
      <w:r>
        <w:t xml:space="preserve">Engage with local business associations and attend networking events to build relationships. Understanding the local dialect and cultural references can foster goodwill.</w:t>
      </w:r>
    </w:p>
    <w:p>
      <w:pPr>
        <w:numPr>
          <w:ilvl w:val="0"/>
          <w:numId w:val="1001"/>
        </w:numPr>
        <w:pStyle w:val="Compact"/>
      </w:pPr>
      <w:r>
        <w:rPr>
          <w:bCs/>
          <w:b/>
        </w:rPr>
        <w:t xml:space="preserve">Regulatory Expertise:</w:t>
      </w:r>
      <w:r>
        <w:t xml:space="preserve"> </w:t>
      </w:r>
      <w:r>
        <w:t xml:space="preserve">Develop a deep understanding of French labor laws, environmental regulations, and urban planning codes specific to the Bouches-du-Rhône department.</w:t>
      </w:r>
    </w:p>
    <w:p>
      <w:pPr>
        <w:numPr>
          <w:ilvl w:val="0"/>
          <w:numId w:val="1001"/>
        </w:numPr>
        <w:pStyle w:val="Compact"/>
      </w:pPr>
      <w:r>
        <w:rPr>
          <w:bCs/>
          <w:b/>
        </w:rPr>
        <w:t xml:space="preserve">Digital Tools:</w:t>
      </w:r>
      <w:r>
        <w:t xml:space="preserve"> </w:t>
      </w:r>
      <w:r>
        <w:t xml:space="preserve">Leverage project management software that supports multilingual teams and remote collaboration, as many projects in France Marseille involve international partners.</w:t>
      </w:r>
    </w:p>
    <w:p>
      <w:pPr>
        <w:numPr>
          <w:ilvl w:val="0"/>
          <w:numId w:val="1001"/>
        </w:numPr>
        <w:pStyle w:val="Compact"/>
      </w:pPr>
      <w:r>
        <w:rPr>
          <w:bCs/>
          <w:b/>
        </w:rPr>
        <w:t xml:space="preserve">Sustainable Practices:</w:t>
      </w:r>
      <w:r>
        <w:t xml:space="preserve"> </w:t>
      </w:r>
      <w:r>
        <w:t xml:space="preserve">Integrate sustainability into the core project scope. In France Marseille, green building standards and sustainable logistics are increasingly important criteria for project approval.</w:t>
      </w:r>
    </w:p>
    <w:p>
      <w:pPr>
        <w:pStyle w:val="FirstParagraph"/>
      </w:pPr>
      <w:r>
        <w:t xml:space="preserve">.</w:t>
      </w:r>
    </w:p>
    <w:bookmarkEnd w:id="26"/>
    <w:bookmarkStart w:id="27" w:name="conclusion"/>
    <w:p>
      <w:pPr>
        <w:pStyle w:val="Heading2"/>
      </w:pPr>
      <w:r>
        <w:t xml:space="preserve">Conclusion</w:t>
      </w:r>
    </w:p>
    <w:p>
      <w:pPr>
        <w:pStyle w:val="FirstParagraph"/>
      </w:pPr>
      <w:r>
        <w:t xml:space="preserve">.</w:t>
      </w:r>
    </w:p>
    <w:p>
      <w:pPr>
        <w:pStyle w:val="BodyText"/>
      </w:pPr>
      <w:r>
        <w:t xml:space="preserve">In conclusion, this book report highlights that the role of a</w:t>
      </w:r>
      <w:r>
        <w:t xml:space="preserve"> </w:t>
      </w:r>
      <w:r>
        <w:rPr>
          <w:bCs/>
          <w:b/>
        </w:rPr>
        <w:t xml:space="preserve">Project Manager</w:t>
      </w:r>
    </w:p>
    <w:p>
      <w:pPr>
        <w:pStyle w:val="BodyText"/>
      </w:pPr>
      <w:r>
        <w:t xml:space="preserve">in France Marseille is multifaceted and demanding. It requires a blend of hard skills in project planning and soft skills in cultural negotiation. The literature reviewed provides a robust framework for understanding these requirements, emphasizing that success depends on the ability to adapt global best practices to the unique local context.</w:t>
      </w:r>
    </w:p>
    <w:p>
      <w:pPr>
        <w:pStyle w:val="BodyText"/>
      </w:pPr>
      <w:r>
        <w:t xml:space="preserve">..</w:t>
      </w:r>
    </w:p>
    <w:p>
      <w:pPr>
        <w:pStyle w:val="BodyText"/>
      </w:pPr>
      <w:r>
        <w:t xml:space="preserve">France Marseille offers a dynamic environment for project work, characterized by its strategic location, rich history, and ongoing modernization. For professionals who can navigate this complex landscape with sensitivity and expertise, there are significant opportunities for career growth and meaningful impact. The key takeaway is that effective project management is not just about delivering outputs; it is about creating value within a specific cultural and geographical context. By applying the insights gained from these texts, a</w:t>
      </w:r>
      <w:r>
        <w:t xml:space="preserve"> </w:t>
      </w:r>
      <w:r>
        <w:rPr>
          <w:bCs/>
          <w:b/>
        </w:rPr>
        <w:t xml:space="preserve">Project Manager</w:t>
      </w:r>
    </w:p>
    <w:p>
      <w:pPr>
        <w:pStyle w:val="BodyText"/>
      </w:pPr>
      <w:r>
        <w:t xml:space="preserve">can ensure their projects in France Marseille are not only completed on time and within budget but also resonate with local communities and contribute to the city’s continued prosperity.</w:t>
      </w:r>
    </w:p>
    <w:p>
      <w:pPr>
        <w:pStyle w:val="BodyText"/>
      </w:pPr>
      <w:r>
        <w:t xml:space="preserve">..</w:t>
      </w:r>
    </w:p>
    <w:p>
      <w:pPr>
        <w:pStyle w:val="BodyText"/>
      </w:pPr>
      <w:r>
        <w:rPr>
          <w:bCs/>
          <w:b/>
        </w:rPr>
        <w:t xml:space="preserve">References:</w:t>
      </w:r>
      <w:r>
        <w:br/>
      </w:r>
      <w:r>
        <w:t xml:space="preserve">- Standard Guide to the Project Management Body of Knowledge (PMBOK® Guide) – Seventh Edition.</w:t>
      </w:r>
      <w:r>
        <w:br/>
      </w:r>
      <w:r>
        <w:t xml:space="preserve">- "Agile Project Management with Scrum" by Ken Schwaber.</w:t>
      </w:r>
      <w:r>
        <w:br/>
      </w:r>
      <w:r>
        <w:t xml:space="preserve">- "Cross-Cultural Management in Europe: The French Context" by various academic journals.</w:t>
      </w:r>
      <w:r>
        <w:br/>
      </w:r>
      <w:r>
        <w:t xml:space="preserve">- Regional Economic Reports on France Marseille’s Port and Tourism Sectors.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the Context of France Marseille</dc:title>
  <dc:creator/>
  <dc:language>en</dc:language>
  <cp:keywords/>
  <dcterms:created xsi:type="dcterms:W3CDTF">2026-07-29T08:01:44Z</dcterms:created>
  <dcterms:modified xsi:type="dcterms:W3CDTF">2026-07-29T08:01:44Z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