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X398332b91a90f60ce1fe6e136d25f912013bd79"/>
    <w:p>
      <w:pPr>
        <w:pStyle w:val="Heading1"/>
      </w:pPr>
      <w:r>
        <w:t xml:space="preserve">Book Report: Navigating Complexity as a Project Manager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p>
    <w:p>
      <w:pPr>
        <w:pStyle w:val="BodyText"/>
      </w:pPr>
      <w:r>
        <w:t xml:space="preserve">[Your Name/Analyst]</w:t>
      </w:r>
      <w:r>
        <w:br/>
      </w:r>
    </w:p>
    <w:bookmarkStart w:id="20" w:name="X22e756b5619225978cdef32c0b39bfefc9077d9"/>
    <w:p>
      <w:pPr>
        <w:pStyle w:val="Heading3"/>
      </w:pPr>
      <w:r>
        <w:rPr>
          <w:iCs/>
          <w:i/>
        </w:rPr>
        <w:t xml:space="preserve">The Role of the Project Manager in the Era of Vision 2030</w:t>
      </w:r>
    </w:p>
    <w:bookmarkEnd w:id="20"/>
    <w:bookmarkStart w:id="21" w:name="introduction-and-contextual-overview"/>
    <w:p>
      <w:pPr>
        <w:pStyle w:val="Heading2"/>
      </w:pPr>
      <w:r>
        <w:t xml:space="preserve">1. Introduction and Contextual Overview</w:t>
      </w:r>
    </w:p>
    <w:p>
      <w:pPr>
        <w:pStyle w:val="FirstParagraph"/>
      </w:pPr>
      <w:r>
        <w:t xml:space="preserve">In recent years, the global landscape of project management has undergone a seismic shift, driven by rapid digitalization, agile methodologies, and an increased emphasis on sustainability. However, when analyzing these trends through the specific lens of Saudi Arabia Riyadh emerges not merely as a geographic location but as a dynamic epicenter of transformation. This report evaluates the essential competencies required for a Project Manager operating within this unique ecosystem. The focus is on how traditional project management frameworks must adapt to meet the ambitious goals of Vision 2030, while respecting and leveraging the cultural nuances of Riyadh.</w:t>
      </w:r>
    </w:p>
    <w:p>
      <w:pPr>
        <w:pStyle w:val="BodyText"/>
      </w:pPr>
      <w:r>
        <w:t xml:space="preserve">The primary objective of this analysis is to define the multifaceted role of a Project Manager in Saudi Arabia Riyadh. It explores how leadership, stakeholder management, and technical execution converge in a city that is rapidly evolving from an oil-centric economy to a diversified global hub. Understanding these dynamics is critical for success in one of the world's most active construction and development markets.</w:t>
      </w:r>
    </w:p>
    <w:bookmarkEnd w:id="21"/>
    <w:bookmarkStart w:id="22" w:name="Xaca683bdc28d3f6ad4e5bb2de5943e7014e59f5"/>
    <w:p>
      <w:pPr>
        <w:pStyle w:val="Heading2"/>
      </w:pPr>
      <w:r>
        <w:t xml:space="preserve">2. The Cultural Imperative: Relationship-Based Management</w:t>
      </w:r>
    </w:p>
    <w:p>
      <w:pPr>
        <w:pStyle w:val="FirstParagraph"/>
      </w:pPr>
      <w:r>
        <w:t xml:space="preserve">A Project Manager operating in Riyadh cannot rely solely on technical skills or standardized methodologies such as PMBOK or PRINCE2 without adapting them to the local context. In Saudi Arabia, business is deeply relational. Trust (Amanah) and personal connection precede transactional efficiency. Therefore, a Project Manager must possess high emotional intelligence and cultural competency.</w:t>
      </w:r>
    </w:p>
    <w:p>
      <w:pPr>
        <w:pStyle w:val="BodyText"/>
      </w:pPr>
      <w:r>
        <w:rPr>
          <w:bCs/>
          <w:b/>
        </w:rPr>
        <w:t xml:space="preserve">Key Insight:</w:t>
      </w:r>
      <w:r>
        <w:t xml:space="preserve"> </w:t>
      </w:r>
      <w:r>
        <w:t xml:space="preserve">Unlike in some Western markets where contracts are paramount from day one, in Saudi Arabia Riyadh, the relationship is the contract. A successful Project Manager spends significant time building rapport with stakeholders, government entities, and local partners before diving into technical details. This "slow start" is actually a critical phase for risk mitigation and long-term project viability.</w:t>
      </w:r>
    </w:p>
    <w:p>
      <w:pPr>
        <w:pStyle w:val="BodyText"/>
      </w:pPr>
      <w:r>
        <w:t xml:space="preserve">This cultural adaptation requires patience and respect for local hierarchies and decision-making processes. The Project Manager must navigate the intricate web of government approvals, municipal regulations, and private sector expectations, all while maintaining professional integrity.</w:t>
      </w:r>
    </w:p>
    <w:bookmarkEnd w:id="22"/>
    <w:bookmarkStart w:id="23" w:name="X981b1f75da5933bf7fc7489e9c57cd764b0f8e8"/>
    <w:p>
      <w:pPr>
        <w:pStyle w:val="Heading2"/>
      </w:pPr>
      <w:r>
        <w:t xml:space="preserve">3. Aligning with Vision 2030: Strategic Alignment</w:t>
      </w:r>
    </w:p>
    <w:p>
      <w:pPr>
        <w:pStyle w:val="FirstParagraph"/>
      </w:pPr>
      <w:r>
        <w:t xml:space="preserve">The role of a Project Manager in Saudi Arabia Riyadh is inextricably linked to the Kingdom’s Vision 2030. This national roadmap aims to reduce Saudi Arabia's dependence on oil, diversify its economy, and develop public service sectors such as healthcare, education, infrastructure, and tourism. For a Project Manager, this means that every project must be viewed through the lens of national strategic alignment.</w:t>
      </w:r>
    </w:p>
    <w:p>
      <w:pPr>
        <w:pStyle w:val="BodyText"/>
      </w:pPr>
      <w:r>
        <w:t xml:space="preserve">Projects in Riyadh are no longer just about deliverables; they are about contribution to national goals. Whether managing a giga-project like The Line or NEOM's infrastructure links, or smaller municipal developments, a Project Manager must articulate how their work contributes to economic diversification and quality of life improvements. This strategic awareness elevates the Project Manager from a tactical executor to a strategic partner in the nation's growth.</w:t>
      </w:r>
    </w:p>
    <w:p>
      <w:pPr>
        <w:pStyle w:val="BodyText"/>
      </w:pPr>
      <w:r>
        <w:t xml:space="preserve">Furthermore, Vision 2030 emphasizes sustainability and innovation. A modern Project Manager in Riyadh is expected to integrate green building practices, smart city technologies, and sustainable supply chains into their project plans. Failure to incorporate these elements can result in regulatory hurdles or loss of competitive advantage.</w:t>
      </w:r>
    </w:p>
    <w:bookmarkEnd w:id="23"/>
    <w:bookmarkStart w:id="24" w:name="technical-competencies-and-agility"/>
    <w:p>
      <w:pPr>
        <w:pStyle w:val="Heading2"/>
      </w:pPr>
      <w:r>
        <w:t xml:space="preserve">4. Technical Competencies and Agility</w:t>
      </w:r>
    </w:p>
    <w:p>
      <w:pPr>
        <w:pStyle w:val="FirstParagraph"/>
      </w:pPr>
      <w:r>
        <w:t xml:space="preserve">While cultural intelligence is vital, the technical demands of a Project Manager in Saudi Arabia Riyadh are equally rigorous. The pace of development in the city is unprecedented. Projects often operate on compressed timelines due to high visibility and political importance. Consequently, traditional waterfall methodologies are frequently supplemented or replaced by Agile and Hybrid approaches.</w:t>
      </w:r>
    </w:p>
    <w:p>
      <w:pPr>
        <w:pStyle w:val="BodyText"/>
      </w:pPr>
      <w:r>
        <w:t xml:space="preserve">A competent Project Manager must be proficient in digital tools, data analytics, and risk management frameworks that allow for rapid decision-making. The ability to pivot quickly in response to supply chain disruptions or regulatory changes is a key differentiator. Moreover, the complexity of mega-projects requires advanced project controls expertise, including cost forecasting schedule compression techniques.</w:t>
      </w:r>
    </w:p>
    <w:p>
      <w:pPr>
        <w:pStyle w:val="BodyText"/>
      </w:pPr>
      <w:r>
        <w:t xml:space="preserve">The integration of technology is also a major trend. From Building Information Modeling (BIM) for construction projects to digital twins for urban planning, Project Managers must be tech-savvy leaders who can bridge the gap between engineering teams and executive stakeholders.</w:t>
      </w:r>
    </w:p>
    <w:bookmarkEnd w:id="24"/>
    <w:bookmarkStart w:id="25" w:name="leadership-and-saudization-nitaqat"/>
    <w:p>
      <w:pPr>
        <w:pStyle w:val="Heading2"/>
      </w:pPr>
      <w:r>
        <w:t xml:space="preserve">5. Leadership and Saudization (Nitaqat)</w:t>
      </w:r>
    </w:p>
    <w:p>
      <w:pPr>
        <w:pStyle w:val="FirstParagraph"/>
      </w:pPr>
      <w:r>
        <w:t xml:space="preserve">A critical aspect of being a Project Manager in Saudi Arabia today is contributing to Saudization, or the Nitaqat program, which aims to increase the employment of Saudi nationals in the private sector. A Project Manager is not just responsible for project deliverables but also for talent development.</w:t>
      </w:r>
    </w:p>
    <w:p>
      <w:pPr>
        <w:pStyle w:val="BodyText"/>
      </w:pPr>
      <w:r>
        <w:t xml:space="preserve">This involves mentoring junior Saudi professionals, fostering a diverse team environment, and ensuring knowledge transfer from experienced international experts to local talent. The Project Manager serves as a catalyst for national capacity building. By empowering Saudi nationals to take on leadership roles within project teams, they contribute directly to the human capital development goals of Vision 2030.</w:t>
      </w:r>
    </w:p>
    <w:p>
      <w:pPr>
        <w:pStyle w:val="BodyText"/>
      </w:pPr>
      <w:r>
        <w:t xml:space="preserve">Effective leadership in this context requires humility and a collaborative style. It involves breaking down silos between multinational contractors and local partners, creating a unified vision where all parties feel valued and invested in the project's success.</w:t>
      </w:r>
    </w:p>
    <w:bookmarkEnd w:id="25"/>
    <w:bookmarkStart w:id="26" w:name="Xc9cad13890124453f82711478a0b4dca9742a4b"/>
    <w:p>
      <w:pPr>
        <w:pStyle w:val="Heading2"/>
      </w:pPr>
      <w:r>
        <w:t xml:space="preserve">6. Risk Management in a Volatile Environment</w:t>
      </w:r>
    </w:p>
    <w:p>
      <w:pPr>
        <w:pStyle w:val="FirstParagraph"/>
      </w:pPr>
      <w:r>
        <w:t xml:space="preserve">Riyadh is experiencing rapid urbanization and economic fluctuation. A Project Manager must be adept at identifying and mitigating risks specific to this region. These risks include regulatory changes, geopolitical tensions that may affect supply chains, extreme weather conditions impacting outdoor construction, and fluctuations in global material costs.</w:t>
      </w:r>
    </w:p>
    <w:p>
      <w:pPr>
        <w:pStyle w:val="BodyText"/>
      </w:pPr>
      <w:r>
        <w:t xml:space="preserve">A robust risk management plan is not a static document but a living strategy. It requires continuous monitoring of the macro-economic environment in Saudi Arabia Riyadh and proactive communication with stakeholders about potential disruptions. The Project Manager must also manage reputational risk, ensuring that the project maintains public trust and aligns with societal values.</w:t>
      </w:r>
    </w:p>
    <w:bookmarkEnd w:id="26"/>
    <w:bookmarkStart w:id="27" w:name="conclusion-the-holistic-project-manager"/>
    <w:p>
      <w:pPr>
        <w:pStyle w:val="Heading2"/>
      </w:pPr>
      <w:r>
        <w:t xml:space="preserve">7. Conclusion: The Holistic Project Manager</w:t>
      </w:r>
    </w:p>
    <w:p>
      <w:pPr>
        <w:pStyle w:val="FirstParagraph"/>
      </w:pPr>
      <w:r>
        <w:t xml:space="preserve">In conclusion, the role of a Project Manager in Saudi Arabia Riyadh is far more complex than traditional definitions suggest. It requires a unique blend of cultural sensitivity, strategic alignment with Vision 2030, technical agility, and leadership commitment to national development.</w:t>
      </w:r>
    </w:p>
    <w:p>
      <w:pPr>
        <w:pStyle w:val="BodyText"/>
      </w:pPr>
      <w:r>
        <w:t xml:space="preserve">The modern Project Manager in this region must be a diplomat, an innovator, and a leader. They must understand that their work is part of a larger narrative of national transformation. Success in Riyadh demands more than just managing scope, time, and cost; it requires managing relationships, expectations, and societal impact.</w:t>
      </w:r>
    </w:p>
    <w:p>
      <w:pPr>
        <w:pStyle w:val="BodyText"/>
      </w:pPr>
      <w:r>
        <w:t xml:space="preserve">For organizations looking to succeed in this market, investing in Project Managers who embody these qualities is essential. These individuals will not only deliver projects but will also contribute to the sustainable growth and global standing of Saudi Arabia Riyadh. As the city continues to evolve, so too must the competencies of its project leaders, ensuring they remain at the forefront of global best practices while remaining deeply rooted in local reality.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Saudi Arabia, Riyadh</dc:title>
  <dc:creator/>
  <dc:language>en</dc:language>
  <cp:keywords/>
  <dcterms:created xsi:type="dcterms:W3CDTF">2026-07-29T01:57:14Z</dcterms:created>
  <dcterms:modified xsi:type="dcterms:W3CDTF">2026-07-29T01:57:14Z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