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9" w:name="X4dd4d30e6bae3ae5ea040362dd8324d3629caf6"/>
    <w:p>
      <w:pPr>
        <w:pStyle w:val="Heading1"/>
      </w:pPr>
      <w:r>
        <w:t xml:space="preserve">A Comprehensive Book Report on the Role and Responsibilities of the Project Manager, with Specific Reference to Operations in United States Houston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Industry Analyst</w:t>
      </w:r>
      <w:r>
        <w:br/>
      </w:r>
      <w:r>
        <w:rPr>
          <w:bCs/>
          <w:b/>
        </w:rPr>
        <w:t xml:space="preserve">Subject:</w:t>
      </w:r>
      <w:r>
        <w:t xml:space="preserve">The Evolution and Strategic Imperative of the Project Manager in Major Metropolitan Infrastructure Development</w:t>
      </w:r>
    </w:p>
    <w:p>
      <w:r>
        <w:pict>
          <v:rect style="width:0;height:1.5pt" o:hralign="center" o:hrstd="t" o:hr="t"/>
        </w:pict>
      </w:r>
    </w:p>
    <w:bookmarkStart w:id="20" w:name="X8c09637506a43e1561c45ea4e4f17785a91f283"/>
    <w:p>
      <w:pPr>
        <w:pStyle w:val="Heading2"/>
      </w:pPr>
      <w:r>
        <w:t xml:space="preserve">I. Introduction: The Criticality of Leadership in Complex Environments</w:t>
      </w:r>
    </w:p>
    <w:p>
      <w:pPr>
        <w:pStyle w:val="FirstParagraph"/>
      </w:pPr>
      <w:r>
        <w:t xml:space="preserve">In the modern landscape of global business and infrastructure development, the role of a Project Manager transcends mere administrative oversight. It has evolved into a strategic function that demands high-level emotional intelligence, technical acumen, and rigorous adherence to regulatory frameworks. This book report synthesizes key themes from contemporary literature regarding project management methodologies (such as Agile, Waterfall, and Hybrid approaches) while contextualizing these practices within the specific operational realities of</w:t>
      </w:r>
      <w:r>
        <w:t xml:space="preserve"> </w:t>
      </w:r>
      <w:r>
        <w:rPr>
          <w:bCs/>
          <w:b/>
        </w:rPr>
        <w:t xml:space="preserve">United States Houston</w:t>
      </w:r>
      <w:r>
        <w:t xml:space="preserve">. Houston represents a unique case study in urban development due to its rapid expansion, heavy industrial base, and distinct geographical challenges. Consequently, the discussion herein focuses on how a proficient</w:t>
      </w:r>
      <w:r>
        <w:t xml:space="preserve"> </w:t>
      </w:r>
      <w:r>
        <w:rPr>
          <w:bCs/>
          <w:b/>
        </w:rPr>
        <w:t xml:space="preserve">Project Manager</w:t>
      </w:r>
      <w:r>
        <w:t xml:space="preserve"> </w:t>
      </w:r>
      <w:r>
        <w:t xml:space="preserve">must navigate these complexities to deliver successful outcomes.</w:t>
      </w:r>
    </w:p>
    <w:bookmarkEnd w:id="20"/>
    <w:bookmarkStart w:id="21" w:name="ii.-defining-the-modern-project-manager"/>
    <w:p>
      <w:pPr>
        <w:pStyle w:val="Heading2"/>
      </w:pPr>
      <w:r>
        <w:t xml:space="preserve">II. Defining the Modern Project Manager</w:t>
      </w:r>
    </w:p>
    <w:p>
      <w:pPr>
        <w:pStyle w:val="FirstParagraph"/>
      </w:pPr>
      <w:r>
        <w:t xml:space="preserve">The literature consistently emphasizes that a</w:t>
      </w:r>
      <w:r>
        <w:t xml:space="preserve"> </w:t>
      </w:r>
      <w:r>
        <w:rPr>
          <w:bCs/>
          <w:b/>
        </w:rPr>
        <w:t xml:space="preserve">Project Manager</w:t>
      </w:r>
      <w:r>
        <w:t xml:space="preserve">United States Houston, the Project Manager serves as the central hub connecting diverse stakeholders. These stakeholders often include municipal governments in</w:t>
      </w:r>
      <w:r>
        <w:t xml:space="preserve"> </w:t>
      </w:r>
      <w:r>
        <w:rPr>
          <w:bCs/>
          <w:b/>
        </w:rPr>
        <w:t xml:space="preserve">United States Houston</w:t>
      </w:r>
      <w:r>
        <w:t xml:space="preserve">, private investors, environmental agencies, and local community groups. The ability of the Project Manager to harmonize these disparate interests is cited as the primary determinant of project success.</w:t>
      </w:r>
    </w:p>
    <w:p>
      <w:pPr>
        <w:pStyle w:val="BodyText"/>
      </w:pPr>
      <w:r>
        <w:t xml:space="preserve">Furthermore, recent studies highlight the importance of adaptive leadership. The traditional command-and-control style is increasingly viewed as obsolete in dynamic environments. Instead, successful Project Managers adopt servant leadership models, empowering teams and fostering resilience. This shift is particularly relevant when addressing the unpredictable variables inherent in large infrastructure projects.</w:t>
      </w:r>
    </w:p>
    <w:bookmarkEnd w:id="21"/>
    <w:bookmarkStart w:id="25" w:name="Xb1f5fb37afb3957bf0cd78a394d39b2bb41aa5e"/>
    <w:p>
      <w:pPr>
        <w:pStyle w:val="Heading2"/>
      </w:pPr>
      <w:r>
        <w:t xml:space="preserve">III contextualizing for United States Houston: A Unique Operational Theater</w:t>
      </w:r>
    </w:p>
    <w:p>
      <w:pPr>
        <w:pStyle w:val="FirstParagraph"/>
      </w:pPr>
      <w:r>
        <w:t xml:space="preserve">To understand the specific demands placed on a</w:t>
      </w:r>
      <w:r>
        <w:t xml:space="preserve"> </w:t>
      </w:r>
      <w:r>
        <w:rPr>
          <w:bCs/>
          <w:b/>
        </w:rPr>
        <w:t xml:space="preserve">Project Manager</w:t>
      </w:r>
      <w:r>
        <w:t xml:space="preserve">, one must analyze the geographic and economic context of</w:t>
      </w:r>
    </w:p>
    <w:p>
      <w:pPr>
        <w:pStyle w:val="BodyText"/>
      </w:pPr>
      <w:r>
        <w:t xml:space="preserve">United States Houston. Located in Texas, along the Gulf Coast, Houston is characterized by its flat topography, high water table, susceptibility to hurricanes and tropical storms, and an economy heavily reliant on energy (oil and gas) as well as aerospace (NASA Johnson Space Center). These factors create a unique set of challenges for any</w:t>
      </w:r>
      <w:r>
        <w:t xml:space="preserve"> </w:t>
      </w:r>
      <w:r>
        <w:rPr>
          <w:bCs/>
          <w:b/>
        </w:rPr>
        <w:t xml:space="preserve">Project Manager</w:t>
      </w:r>
      <w:r>
        <w:t xml:space="preserve"> </w:t>
      </w:r>
      <w:r>
        <w:t xml:space="preserve">operating in this region.</w:t>
      </w:r>
    </w:p>
    <w:bookmarkStart w:id="22" w:name="Xb5391aabc09edfde99524df323ebad03fc794a9"/>
    <w:p>
      <w:pPr>
        <w:pStyle w:val="Heading3"/>
      </w:pPr>
      <w:r>
        <w:t xml:space="preserve">A. Environmental Resilience and Climate Adaptation</w:t>
      </w:r>
    </w:p>
    <w:p>
      <w:pPr>
        <w:pStyle w:val="FirstParagraph"/>
      </w:pPr>
      <w:r>
        <w:t xml:space="preserve">The climate in</w:t>
      </w:r>
    </w:p>
    <w:p>
      <w:pPr>
        <w:pStyle w:val="BodyText"/>
      </w:pPr>
      <w:r>
        <w:t xml:space="preserve">United States Houston presents significant risks to project timelines and budgets. Frequent heavy rainfall, flooding, and hurricane seasons necessitate that the Project Manager integrate robust risk management strategies from the inception of the project. Literature suggests that Project Managers in this region must prioritize resilient design standards. This involves coordinating closely with civil engineers to ensure foundations are adequate for soil conditions and establishing contingency plans for weather-related delays. A</w:t>
      </w:r>
    </w:p>
    <w:p>
      <w:pPr>
        <w:pStyle w:val="BodyText"/>
      </w:pPr>
      <w:r>
        <w:t xml:space="preserve">Project Manager who ignores these local climatic realities risks severe cost overruns and reputational damage.</w:t>
      </w:r>
    </w:p>
    <w:bookmarkEnd w:id="22"/>
    <w:bookmarkStart w:id="23" w:name="X2297483817518d7f285f64a48302658a00e86c0"/>
    <w:p>
      <w:pPr>
        <w:pStyle w:val="Heading3"/>
      </w:pPr>
      <w:r>
        <w:t xml:space="preserve">B. Regulatory Landscape in United States Houston</w:t>
      </w:r>
    </w:p>
    <w:p>
      <w:pPr>
        <w:pStyle w:val="FirstParagraph"/>
      </w:pPr>
      <w:r>
        <w:t xml:space="preserve">Navigating the bureaucratic landscape of</w:t>
      </w:r>
    </w:p>
    <w:p>
      <w:pPr>
        <w:pStyle w:val="BodyText"/>
      </w:pPr>
      <w:r>
        <w:t xml:space="preserve">United States HoustonProject Manager.</w:t>
      </w:r>
    </w:p>
    <w:bookmarkEnd w:id="23"/>
    <w:bookmarkStart w:id="24" w:name="Xd5b560e6a20ab3a9e7dbc0a023014ec4842d5a8"/>
    <w:p>
      <w:pPr>
        <w:pStyle w:val="Heading3"/>
      </w:pPr>
      <w:r>
        <w:t xml:space="preserve">C. Industrial Synergy and Stakeholder Management</w:t>
      </w:r>
    </w:p>
    <w:p>
      <w:pPr>
        <w:pStyle w:val="FirstParagraph"/>
      </w:pPr>
      <w:r>
        <w:t xml:space="preserve">Houston’s status as an energy capital means that many projects are intertwined with the oil, gas, and petrochemical industries. A</w:t>
      </w:r>
      <w:r>
        <w:t xml:space="preserve"> </w:t>
      </w:r>
      <w:r>
        <w:rPr>
          <w:bCs/>
          <w:b/>
        </w:rPr>
        <w:t xml:space="preserve">Project Manager</w:t>
      </w:r>
      <w:r>
        <w:t xml:space="preserve">United States Houston may include major corporate entities that operate on tight production schedules. The Project Manager must align project milestones with the operational cycles of these partners to minimize disruption.</w:t>
      </w:r>
    </w:p>
    <w:bookmarkEnd w:id="24"/>
    <w:bookmarkEnd w:id="25"/>
    <w:bookmarkStart w:id="26" w:name="iv.-methodologies-and-tools-for-success"/>
    <w:p>
      <w:pPr>
        <w:pStyle w:val="Heading2"/>
      </w:pPr>
      <w:r>
        <w:t xml:space="preserve">IV. Methodologies and Tools for Success</w:t>
      </w:r>
    </w:p>
    <w:p>
      <w:pPr>
        <w:pStyle w:val="FirstParagraph"/>
      </w:pPr>
      <w:r>
        <w:t xml:space="preserve">The books reviewed emphasize that while methodology is important, context dictates the choice of toolset. For infrastructure projects in</w:t>
      </w:r>
      <w:r>
        <w:t xml:space="preserve"> </w:t>
      </w:r>
      <w:r>
        <w:rPr>
          <w:bCs/>
          <w:b/>
        </w:rPr>
        <w:t xml:space="preserve">United States Houston</w:t>
      </w:r>
      <w:r>
        <w:t xml:space="preserve">, a Hybrid approach is often most effective. This combines the predictive planning of Waterfall methodologies (essential for regulatory compliance and fixed-cost budgeting) with the iterative flexibility of Agile (useful for managing changing requirements or unforeseen environmental impacts).</w:t>
      </w:r>
    </w:p>
    <w:p>
      <w:pPr>
        <w:pStyle w:val="BodyText"/>
      </w:pPr>
      <w:r>
        <w:t xml:space="preserve">Digital transformation plays a pivotal role here. The modern</w:t>
      </w:r>
      <w:r>
        <w:t xml:space="preserve"> </w:t>
      </w:r>
      <w:r>
        <w:rPr>
          <w:bCs/>
          <w:b/>
        </w:rPr>
        <w:t xml:space="preserve">Project Manager in</w:t>
      </w:r>
      <w:r>
        <w:rPr>
          <w:bCs/>
          <w:b/>
        </w:rPr>
        <w:t xml:space="preserve"> </w:t>
      </w:r>
      <w:r>
        <w:rPr>
          <w:bCs/>
          <w:b/>
          <w:bCs/>
          <w:b/>
        </w:rPr>
        <w:t xml:space="preserve">United States Houston</w:t>
      </w:r>
    </w:p>
    <w:bookmarkEnd w:id="26"/>
    <w:bookmarkStart w:id="27" w:name="X7f10d16f254fb63faaf6959cfa76854ac03f535"/>
    <w:p>
      <w:pPr>
        <w:pStyle w:val="Heading2"/>
      </w:pPr>
      <w:r>
        <w:t xml:space="preserve">V. Ethical Considerations and Community Impact</w:t>
      </w:r>
    </w:p>
    <w:p>
      <w:pPr>
        <w:pStyle w:val="FirstParagraph"/>
      </w:pPr>
      <w:r>
        <w:t xml:space="preserve">A critical theme emerging from recent literature is the ethical responsibility of the</w:t>
      </w:r>
    </w:p>
    <w:p>
      <w:pPr>
        <w:pStyle w:val="BodyText"/>
      </w:pPr>
      <w:r>
        <w:t xml:space="preserve">Project Manager. In diverse cities like those found in</w:t>
      </w:r>
      <w:r>
        <w:t xml:space="preserve"> </w:t>
      </w:r>
      <w:r>
        <w:rPr>
          <w:bCs/>
          <w:b/>
        </w:rPr>
        <w:t xml:space="preserve">United States Houston</w:t>
      </w:r>
      <w:r>
        <w:t xml:space="preserve">, projects can have profound social impacts. Gentrification, noise pollution, and displacement are concerns that must be addressed proactively. A responsible Project Manager engages in community outreach, ensuring that local voices are heard and considered during the planning phase. This approach not only mitigates legal risks but also builds social license to operate, which is increasingly vital for long-term project viability.</w:t>
      </w:r>
    </w:p>
    <w:bookmarkEnd w:id="27"/>
    <w:bookmarkStart w:id="28" w:name="vi.-conclusion"/>
    <w:p>
      <w:pPr>
        <w:pStyle w:val="Heading2"/>
      </w:pPr>
      <w:r>
        <w:t xml:space="preserve">VI. Conclusion</w:t>
      </w:r>
    </w:p>
    <w:p>
      <w:pPr>
        <w:pStyle w:val="FirstParagraph"/>
      </w:pPr>
      <w:r>
        <w:t xml:space="preserve">In conclusion, the role of the</w:t>
      </w:r>
    </w:p>
    <w:p>
      <w:pPr>
        <w:pStyle w:val="BodyText"/>
      </w:pPr>
      <w:r>
        <w:t xml:space="preserve">Project ManagerUnited States Houston, these requirements are amplified by environmental hazards, complex regulatory environments, and a robust industrial base. The successful Project Manager in this region must be adaptable, knowledgeable about local constraints, skilled in stakeholder management, and committed to ethical practices.</w:t>
      </w:r>
    </w:p>
    <w:p>
      <w:pPr>
        <w:pStyle w:val="BodyText"/>
      </w:pPr>
      <w:r>
        <w:t xml:space="preserve">This report underscores that project management is not a generic discipline; it is deeply contextual. For organizations aiming to succeed in</w:t>
      </w:r>
    </w:p>
    <w:p>
      <w:pPr>
        <w:pStyle w:val="BodyText"/>
      </w:pPr>
      <w:r>
        <w:t xml:space="preserve">United States Houston, investing in the training and development of Project Managers who understand these local nuances is not just beneficial—it is essential for sustainable growth and operational excellence.</w:t>
      </w:r>
    </w:p>
    <w:p>
      <w:r>
        <w:pict>
          <v:rect style="width:0;height:1.5pt" o:hralign="center" o:hrstd="t" o:hr="t"/>
        </w:pict>
      </w:r>
    </w:p>
    <w:p>
      <w:pPr>
        <w:pStyle w:val="FirstParagraph"/>
      </w:pPr>
      <w:r>
        <w:rPr>
          <w:bCs/>
          <w:b/>
        </w:rPr>
        <w:t xml:space="preserve">References:</w:t>
      </w:r>
      <w:r>
        <w:br/>
      </w:r>
      <w:r>
        <w:t xml:space="preserve">- Project Management Institute. (2021). *A Guide to the Project Management Body of Knowledge (PMBOK® Guide)* – Seventh Edition.</w:t>
      </w:r>
      <w:r>
        <w:br/>
      </w:r>
      <w:r>
        <w:t xml:space="preserve">- Kerzner, H. (2017). *Project Management: A Systems Approach to Planning, Scheduling, and Controlling*.</w:t>
      </w:r>
      <w:r>
        <w:br/>
      </w:r>
      <w:r>
        <w:t xml:space="preserve">- City of Houston Office of Risk Management. (2023). *Local Guidelines for Infrastructure Development and Environmental Compliance*.</w:t>
      </w:r>
      <w:r>
        <w:br/>
      </w:r>
      <w:r>
        <w:t xml:space="preserve">- Recent case studies on infrastructure resilience in the Gulf Coast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the Context of United States Houston</dc:title>
  <dc:creator/>
  <dc:language>en</dc:language>
  <cp:keywords/>
  <dcterms:created xsi:type="dcterms:W3CDTF">2026-07-29T14:27:52Z</dcterms:created>
  <dcterms:modified xsi:type="dcterms:W3CDTF">2026-07-29T14:27:52Z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