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628082ad3c46333563694f23aded491e3e5774"/>
    <w:p>
      <w:pPr>
        <w:pStyle w:val="Heading1"/>
      </w:pPr>
      <w:r>
        <w:t xml:space="preserve">Book Report: The Evolving Role of the Project Manager in Vietnam, Ho Chi Minh City</w:t>
      </w:r>
    </w:p>
    <w:p>
      <w:pPr>
        <w:pStyle w:val="FirstParagraph"/>
      </w:pPr>
      <w:r>
        <w:rPr>
          <w:bCs/>
          <w:b/>
        </w:rPr>
        <w:t xml:space="preserve">Title:</w:t>
      </w:r>
      <w:r>
        <w:br/>
      </w:r>
      <w:r>
        <w:t xml:space="preserve">Navigating Complexity: Strategic Project Management in Emerging Markets</w:t>
      </w:r>
      <w:r>
        <w:br/>
      </w:r>
      <w:r>
        <w:br/>
      </w:r>
      <w:r>
        <w:rPr>
          <w:bCs/>
          <w:b/>
        </w:rPr>
        <w:t xml:space="preserve">Subject Analysis Focus:</w:t>
      </w:r>
      <w:r>
        <w:br/>
      </w:r>
      <w:r>
        <w:t xml:space="preserve">The intersection of modern project management methodologies and the dynamic socio-economic landscape of Vietnam, Ho Chi Minh City.</w:t>
      </w:r>
      <w:r>
        <w:br/>
      </w:r>
      <w:r>
        <w:br/>
      </w:r>
      <w:r>
        <w:rPr>
          <w:bCs/>
          <w:b/>
        </w:rPr>
        <w:t xml:space="preserve">Date:</w:t>
      </w:r>
      <w:r>
        <w:br/>
      </w:r>
      <w:r>
        <w:t xml:space="preserve">May 24, 2024</w:t>
      </w:r>
      <w:r>
        <w:br/>
      </w:r>
      <w:r>
        <w:br/>
      </w:r>
      <w:r>
        <w:rPr>
          <w:bCs/>
          <w:b/>
        </w:rPr>
        <w:t xml:space="preserve">Prepared For:</w:t>
      </w:r>
      <w:r>
        <w:br/>
      </w:r>
      <w:r>
        <w:t xml:space="preserve">Corporate Development Department &amp; HR Training Division</w:t>
      </w:r>
    </w:p>
    <w:bookmarkStart w:id="20" w:name="introduction"/>
    <w:p>
      <w:pPr>
        <w:pStyle w:val="Heading2"/>
      </w:pPr>
      <w:r>
        <w:t xml:space="preserve">1. Introduction</w:t>
      </w:r>
    </w:p>
    <w:p>
      <w:pPr>
        <w:pStyle w:val="FirstParagraph"/>
      </w:pPr>
      <w:r>
        <w:t xml:space="preserve">The role of a Project Manager has undergone significant transformation in recent decades, shifting from a purely administrative oversight function to a strategic leadership position. This transformation is particularly pronounced in emerging economies where rapid industrialization and digital adoption occur simultaneously. This book report analyzes the critical competencies required for success within this context, specifically focusing on the unique operational environment of Vietnam, Ho Chi Minh City (HCMC). As HCMC cements its status as an economic hub in Southeast Asia, understanding how a Project Manager must adapt to local cultural nuances, regulatory frameworks, and rapid infrastructural growth is essential for organizational success. This report synthesizes key themes from contemporary management literature regarding the Project Manager's role in volatile, uncertain, complex, and ambiguous (VUCA) environments.</w:t>
      </w:r>
    </w:p>
    <w:bookmarkEnd w:id="20"/>
    <w:bookmarkStart w:id="21" w:name="X51731215f846b7532f19d674ef181f1c5b828a6"/>
    <w:p>
      <w:pPr>
        <w:pStyle w:val="Heading2"/>
      </w:pPr>
      <w:r>
        <w:t xml:space="preserve">2. The Contextual Landscape of Ho Chi Minh City</w:t>
      </w:r>
    </w:p>
    <w:p>
      <w:pPr>
        <w:pStyle w:val="FirstParagraph"/>
      </w:pPr>
      <w:r>
        <w:t xml:space="preserve">To understand the modern Project Manager in Vietnam Ho Chi Minh City, one must first appreciate the city’s distinct economic trajectory. HCMC is not merely a backdrop; it is an active variable in project execution. The city serves as the commercial heart of Vietnam, hosting a dense concentration of multinational corporations (MNCs) alongside vibrant local enterprises. For the Project Manager operating in this sphere, the pace of change is relentless. Infrastructure development, such as the expansion of metro lines and urban renewal projects, creates both opportunities and logistical challenges.</w:t>
      </w:r>
    </w:p>
    <w:p>
      <w:pPr>
        <w:pStyle w:val="BodyText"/>
      </w:pPr>
      <w:r>
        <w:t xml:space="preserve">The economic landscape in Vietnam Ho Chi Minh City is characterized by a "dual speed" reality: highly advanced technology sectors coexist with traditional manufacturing bases. A Project Manager cannot rely solely on Western-standardized project management frameworks (such as PMI or PRINCE2) without modification. The local context demands a hybrid approach that respects global best practices while accommodating the fluidity and speed inherent in HCMC’s business culture.</w:t>
      </w:r>
    </w:p>
    <w:bookmarkEnd w:id="21"/>
    <w:bookmarkStart w:id="25" w:name="core-competencies-of-the-project-manager"/>
    <w:p>
      <w:pPr>
        <w:pStyle w:val="Heading2"/>
      </w:pPr>
      <w:r>
        <w:t xml:space="preserve">3. Core Competencies of the Project Manager</w:t>
      </w:r>
    </w:p>
    <w:p>
      <w:pPr>
        <w:pStyle w:val="FirstParagraph"/>
      </w:pPr>
      <w:r>
        <w:t xml:space="preserve">The literature highlights three primary pillars upon which an effective Project Manager in this region must stand: Cultural Intelligence, Adaptive Leadership, and Stakeholder Integration.</w:t>
      </w:r>
    </w:p>
    <w:bookmarkStart w:id="22" w:name="Xa328af6b66785abc3fc71e91e0bd716aea021bb"/>
    <w:p>
      <w:pPr>
        <w:pStyle w:val="Heading3"/>
      </w:pPr>
      <w:r>
        <w:t xml:space="preserve">3.1 Cultural Intelligence (CQ) in a Hierarchical Society</w:t>
      </w:r>
    </w:p>
    <w:p>
      <w:pPr>
        <w:pStyle w:val="FirstParagraph"/>
      </w:pPr>
      <w:r>
        <w:t xml:space="preserve">Vietnamese society is deeply rooted in Confucian values, which emphasize hierarchy, respect for age and authority, and the preservation of social harmony ("Face"). For a Project Manager navigating Vietnam Ho Chi Minh City teams or client bases, traditional directive management styles may fail if they do not account for these nuances. The Project Manager must possess high Cultural Intelligence to navigate indirect communication styles where "no" is rarely said directly. Success in this environment requires building trust (Quan He) rather than relying purely on contractual obligations.</w:t>
      </w:r>
    </w:p>
    <w:bookmarkEnd w:id="22"/>
    <w:bookmarkStart w:id="23" w:name="adaptive-leadership-and-agility"/>
    <w:p>
      <w:pPr>
        <w:pStyle w:val="Heading3"/>
      </w:pPr>
      <w:r>
        <w:t xml:space="preserve">3.2 Adaptive Leadership and Agility</w:t>
      </w:r>
    </w:p>
    <w:p>
      <w:pPr>
        <w:pStyle w:val="FirstParagraph"/>
      </w:pPr>
      <w:r>
        <w:t xml:space="preserve">Rapid urbanization in HCMC means that project constraints—such as supply chain logistics, regulatory approvals, and labor availability—can shift overnight. Consequently, the Project Manager must exhibit extreme adaptability. The book emphasizes that rigid adherence to a Gantt chart is less valuable than the ability to pivot strategy quickly while maintaining alignment with overarching business goals. In HCMC’s fast-moving real estate and tech sectors, a Project Manager who cannot adjust resources in real-time risks project failure.</w:t>
      </w:r>
    </w:p>
    <w:bookmarkEnd w:id="23"/>
    <w:bookmarkStart w:id="24" w:name="stakeholder-management-across-borders"/>
    <w:p>
      <w:pPr>
        <w:pStyle w:val="Heading3"/>
      </w:pPr>
      <w:r>
        <w:t xml:space="preserve">3.3 Stakeholder Management Across Borders</w:t>
      </w:r>
    </w:p>
    <w:p>
      <w:pPr>
        <w:pStyle w:val="FirstParagraph"/>
      </w:pPr>
      <w:r>
        <w:t xml:space="preserve">HCMC is a melting pot of local Vietnamese entities and international investors. The Project Manager often acts as the bridge between global headquarters expectations and local implementation realities. This requires exceptional communication skills to translate technical project data into strategic insights for international stakeholders while ensuring that local teams feel heard and respected. The ability to mediate between different cultural expectations regarding work hours, decision-making speed, and conflict resolution is a defining trait of a successful Project Manager in this region.</w:t>
      </w:r>
    </w:p>
    <w:bookmarkEnd w:id="24"/>
    <w:bookmarkEnd w:id="25"/>
    <w:bookmarkStart w:id="26" w:name="challenges-specific-to-the-region"/>
    <w:p>
      <w:pPr>
        <w:pStyle w:val="Heading2"/>
      </w:pPr>
      <w:r>
        <w:t xml:space="preserve">4. Challenges Specific to the Region</w:t>
      </w:r>
    </w:p>
    <w:p>
      <w:pPr>
        <w:pStyle w:val="FirstParagraph"/>
      </w:pPr>
      <w:r>
        <w:t xml:space="preserve">The analysis identifies several specific challenges that a Project Manager faces in Vietnam Ho Chi Minh City. Firstly, talent retention is a significant issue due to high competition for skilled professionals in sectors like IT and engineering. A Project Manager must therefore focus heavily on team motivation and professional development.</w:t>
      </w:r>
    </w:p>
    <w:p>
      <w:pPr>
        <w:pStyle w:val="BodyText"/>
      </w:pPr>
      <w:r>
        <w:t xml:space="preserve">Secondly, regulatory compliance presents a moving target. Government policies regarding foreign investment, tax incentives, and environmental standards can change with little notice. The Project Manager must maintain proactive relationships with local government bodies to anticipate these changes. Finally, infrastructure bottlenecks in HCMC’s traffic-heavy urban center can impact logistics and team mobility. A savvy Project Manager incorporates buffer times for transportation delays into their risk management plans.</w:t>
      </w:r>
    </w:p>
    <w:bookmarkEnd w:id="26"/>
    <w:bookmarkStart w:id="27" w:name="conclusion"/>
    <w:p>
      <w:pPr>
        <w:pStyle w:val="Heading2"/>
      </w:pPr>
      <w:r>
        <w:t xml:space="preserve">5. Conclusion</w:t>
      </w:r>
    </w:p>
    <w:p>
      <w:pPr>
        <w:pStyle w:val="FirstParagraph"/>
      </w:pPr>
      <w:r>
        <w:t xml:space="preserve">In conclusion, the role of the Project Manager in Vietnam Ho Chi Minh City is far more complex than standard textbook definitions suggest. It requires a sophisticated blend of global project management standards and hyper-local cultural awareness. The modern Project Manager must be part strategist, part diplomat, and part crisis manager.</w:t>
      </w:r>
    </w:p>
    <w:p>
      <w:pPr>
        <w:pStyle w:val="BodyText"/>
      </w:pPr>
      <w:r>
        <w:t xml:space="preserve">For organizations operating in this region, investing in training that addresses these specific contextual challenges is not optional but imperative. The synthesis of rigorous methodology with flexible cultural intelligence defines the successful Project Manager. As Vietnam Ho Chi Minh City continues to grow as a global economic power player, the Project Manager will remain the pivotal figure driving innovation and efficiency. Future research should focus on digital transformation tools specifically adapted for this market, further enhancing the Project Manager's ability to navigate complexity.</w:t>
      </w:r>
    </w:p>
    <w:p>
      <w:pPr>
        <w:pStyle w:val="BodyText"/>
      </w:pPr>
      <w:r>
        <w:rPr>
          <w:bCs/>
          <w:b/>
        </w:rPr>
        <w:t xml:space="preserve">Bibliography Note:</w:t>
      </w:r>
      <w:r>
        <w:br/>
      </w:r>
      <w:r>
        <w:t xml:space="preserve">This report is based on a synthesis of contemporary case studies regarding Asian infrastructure projects, management literature on cross-cultural leadership, and economic development reports from the Ho Chi Minh City Department of Planning and Investment.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Project Manager in Vietnam, Ho Chi Minh City</dc:title>
  <dc:creator/>
  <dc:language>en</dc:language>
  <cp:keywords/>
  <dcterms:created xsi:type="dcterms:W3CDTF">2026-07-29T19:35:23Z</dcterms:created>
  <dcterms:modified xsi:type="dcterms:W3CDTF">2026-07-29T19:35:23Z</dcterms:modified>
</cp:coreProperties>
</file>

<file path=docProps/custom.xml><?xml version="1.0" encoding="utf-8"?>
<Properties xmlns="http://schemas.openxmlformats.org/officeDocument/2006/custom-properties" xmlns:vt="http://schemas.openxmlformats.org/officeDocument/2006/docPropsVTypes"/>
</file>