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General Public Interest</w:t>
      </w:r>
      <w:r>
        <w:br/>
      </w:r>
    </w:p>
    <w:p>
      <w:pPr>
        <w:pStyle w:val="BodyText"/>
      </w:pPr>
      <w:r>
        <w:t xml:space="preserve">Anonymous</w:t>
      </w:r>
      <w:r>
        <w:br/>
      </w:r>
    </w:p>
    <w:p>
      <w:pPr>
        <w:pStyle w:val="BodyText"/>
      </w:pPr>
      <w:r>
        <w:br/>
      </w:r>
    </w:p>
    <w:bookmarkStart w:id="28" w:name="X961faf2ed80c3c114ff5880fa659f7fb6218c5a"/>
    <w:p>
      <w:pPr>
        <w:pStyle w:val="Heading1"/>
      </w:pPr>
      <w:r>
        <w:t xml:space="preserve">The Mind in the City: A Book Report on Psychiatry in Argentina, Buenos Aires</w:t>
      </w:r>
    </w:p>
    <w:p>
      <w:pPr>
        <w:pStyle w:val="FirstParagraph"/>
      </w:pPr>
      <w:r>
        <w:t xml:space="preserve">The following report serves as an extensive exploration into the historical, clinical, and sociocultural dimensions of psychiatry. Specifically, this analysis focuses on the figure of the</w:t>
      </w:r>
      <w:r>
        <w:t xml:space="preserve"> </w:t>
      </w:r>
      <w:r>
        <w:rPr>
          <w:bCs/>
          <w:b/>
        </w:rPr>
        <w:t xml:space="preserve">Psychiatrist</w:t>
      </w:r>
      <w:r>
        <w:t xml:space="preserve"> </w:t>
      </w:r>
      <w:r>
        <w:t xml:space="preserve">and their evolving role within the unique socio-political landscape of</w:t>
      </w:r>
      <w:r>
        <w:t xml:space="preserve"> </w:t>
      </w:r>
      <w:r>
        <w:rPr>
          <w:bCs/>
          <w:b/>
        </w:rPr>
        <w:t xml:space="preserve">Argentina Buenos Aires</w:t>
      </w:r>
      <w:r>
        <w:t xml:space="preserve">. By examining key literature and historical trends, we aim to understand how mental health practices in this vibrant capital city reflect broader national struggles and cultural nuances.</w:t>
      </w:r>
    </w:p>
    <w:bookmarkStart w:id="20" w:name="Xf2ad72e797ec2e72884b6b54ab1bf45ae4a3b82"/>
    <w:p>
      <w:pPr>
        <w:pStyle w:val="Heading2"/>
      </w:pPr>
      <w:r>
        <w:t xml:space="preserve">I. Introduction: The Unique Context of Argentina</w:t>
      </w:r>
    </w:p>
    <w:p>
      <w:pPr>
        <w:pStyle w:val="FirstParagraph"/>
      </w:pPr>
      <w:r>
        <w:t xml:space="preserve">To understand the practice of psychiatry in Latin America, one must first appreciate the specific historical trajectory of</w:t>
      </w:r>
      <w:r>
        <w:t xml:space="preserve"> </w:t>
      </w:r>
      <w:r>
        <w:rPr>
          <w:bCs/>
          <w:b/>
        </w:rPr>
        <w:t xml:space="preserve">Argentina Buenos Aires</w:t>
      </w:r>
      <w:r>
        <w:t xml:space="preserve">. As a metropolis known for its European architectural influence, intellectual fervor, and complex political history—including periods of dictatorship and economic crisis—mental health in this region is not merely a biological issue but a deeply sociopolitical one. The literature surrounding this topic often highlights the tension between traditional psychoanalytic traditions imported from Europe and the urgent needs of a population grappling with social instability.</w:t>
      </w:r>
    </w:p>
    <w:p>
      <w:pPr>
        <w:pStyle w:val="BodyText"/>
      </w:pPr>
      <w:r>
        <w:t xml:space="preserve">This report analyzes several pivotal texts and historical accounts that define the current state of mental health care. The central thesis across these works is that a modern</w:t>
      </w:r>
      <w:r>
        <w:t xml:space="preserve"> </w:t>
      </w:r>
      <w:r>
        <w:rPr>
          <w:bCs/>
          <w:b/>
        </w:rPr>
        <w:t xml:space="preserve">Psychiatrist</w:t>
      </w:r>
      <w:r>
        <w:t xml:space="preserve"> </w:t>
      </w:r>
      <w:r>
        <w:t xml:space="preserve">in Argentina cannot function solely as a prescriber of medication; they must act as a cultural interpreter and often, a social advocate.</w:t>
      </w:r>
    </w:p>
    <w:bookmarkEnd w:id="20"/>
    <w:bookmarkStart w:id="21" w:name="Xf6dc319d415927d73dcedee615991aa3eea370f"/>
    <w:p>
      <w:pPr>
        <w:pStyle w:val="Heading2"/>
      </w:pPr>
      <w:r>
        <w:t xml:space="preserve">II. Historical Foundations: The Psychoanalytic Stronghold</w:t>
      </w:r>
    </w:p>
    <w:p>
      <w:pPr>
        <w:pStyle w:val="FirstParagraph"/>
      </w:pPr>
      <w:r>
        <w:t xml:space="preserve">A significant portion of the reviewed literature emphasizes that Buenos Aires has historically been one of the world’s most important centers for psychoanalysis. Unlike the United States, where biological psychiatry often dominates early training, Argentine medical education traditionally placed a heavy emphasis on Freudian and Lacanian theories. For decades, any reputable</w:t>
      </w:r>
      <w:r>
        <w:t xml:space="preserve"> </w:t>
      </w:r>
      <w:r>
        <w:rPr>
          <w:bCs/>
          <w:b/>
        </w:rPr>
        <w:t xml:space="preserve">Psychiatrist</w:t>
      </w:r>
      <w:r>
        <w:t xml:space="preserve"> </w:t>
      </w:r>
      <w:r>
        <w:t xml:space="preserve">in Argentina was expected to have undergone personal analysis and supervised therapy.</w:t>
      </w:r>
    </w:p>
    <w:p>
      <w:pPr>
        <w:pStyle w:val="BodyText"/>
      </w:pPr>
      <w:r>
        <w:t xml:space="preserve">This historical backdrop creates a unique professional identity. The books reviewed note that this legacy provides Argentine psychiatrists with exceptional skills in listening, interpretation, and understanding the unconscious. However, it also presents challenges. Recent critiques argue that an over-reliance on psychoanalytic models can sometimes delay access to necessary biomedical interventions for severe psychotic disorders.</w:t>
      </w:r>
    </w:p>
    <w:bookmarkEnd w:id="21"/>
    <w:bookmarkStart w:id="22" w:name="X28a39d2b241b802f81f48e9091df1e522d50ace"/>
    <w:p>
      <w:pPr>
        <w:pStyle w:val="Heading2"/>
      </w:pPr>
      <w:r>
        <w:t xml:space="preserve">III. The Social Psychiatry Movement and Human Rights</w:t>
      </w:r>
    </w:p>
    <w:p>
      <w:pPr>
        <w:pStyle w:val="FirstParagraph"/>
      </w:pPr>
      <w:r>
        <w:t xml:space="preserve">The most critical aspect of the literature concerning</w:t>
      </w:r>
      <w:r>
        <w:t xml:space="preserve"> </w:t>
      </w:r>
      <w:r>
        <w:rPr>
          <w:bCs/>
          <w:b/>
        </w:rPr>
        <w:t xml:space="preserve">Argentina Buenos Aires</w:t>
      </w:r>
      <w:r>
        <w:t xml:space="preserve">, particularly during the mid-to-late 20th century, is the impact of state terrorism. The "Dirty War" (1976-1983) left deep psychological scars on the nation. Literature in this section focuses on how psychiatrists became involved in human rights movements, documenting torture and supporting victims of state violence.</w:t>
      </w:r>
    </w:p>
    <w:p>
      <w:pPr>
        <w:pStyle w:val="BodyText"/>
      </w:pPr>
      <w:r>
        <w:t xml:space="preserve">This period fundamentally altered the role of the</w:t>
      </w:r>
      <w:r>
        <w:t xml:space="preserve"> </w:t>
      </w:r>
      <w:r>
        <w:rPr>
          <w:bCs/>
          <w:b/>
        </w:rPr>
        <w:t xml:space="preserve">Psychiatrist</w:t>
      </w:r>
      <w:r>
        <w:t xml:space="preserve">. It shifted the profession from a purely clinical model to one that recognized "social psychiatry." The books highlight that mental illness was increasingly viewed through the lens of social suffering. In Buenos Aires, community-based care initiatives began to emerge as an alternative to large, often abusive, asylums. This aligns with broader global movements toward deinstitutionalization but was driven by a specific local need for truth and justice.</w:t>
      </w:r>
    </w:p>
    <w:bookmarkEnd w:id="22"/>
    <w:bookmarkStart w:id="24" w:name="X9050c7fe9ea5cf388b2629b407a484e10366c37"/>
    <w:p>
      <w:pPr>
        <w:pStyle w:val="Heading2"/>
      </w:pPr>
      <w:r>
        <w:t xml:space="preserve">IV. Contemporary Challenges in Buenos Aires</w:t>
      </w:r>
    </w:p>
    <w:p>
      <w:pPr>
        <w:pStyle w:val="FirstParagraph"/>
      </w:pPr>
      <w:r>
        <w:t xml:space="preserve">The contemporary section of the report addresses current economic realities. Argentina has faced significant inflation, poverty, and social inequality in recent years. The literature suggests that these factors directly impact mental health prevalence rates for anxiety, depression, and substance abuse.</w:t>
      </w:r>
    </w:p>
    <w:bookmarkStart w:id="23" w:name="key-observations"/>
    <w:p>
      <w:pPr>
        <w:pStyle w:val="Heading3"/>
      </w:pPr>
      <w:r>
        <w:t xml:space="preserve">Key Observations:</w:t>
      </w:r>
    </w:p>
    <w:p>
      <w:pPr>
        <w:numPr>
          <w:ilvl w:val="0"/>
          <w:numId w:val="1001"/>
        </w:numPr>
        <w:pStyle w:val="Compact"/>
      </w:pPr>
      <w:r>
        <w:rPr>
          <w:bCs/>
          <w:b/>
        </w:rPr>
        <w:t xml:space="preserve">The Public vs. Private Divide:</w:t>
      </w:r>
      <w:r>
        <w:t xml:space="preserve">A stark contrast exists in Buenos Aires between public hospitals, which are overcrowded and underfunded, and private clinics that offer high-quality psychoanalytic or pharmacological care. The</w:t>
      </w:r>
      <w:r>
        <w:t xml:space="preserve"> </w:t>
      </w:r>
      <w:r>
        <w:rPr>
          <w:bCs/>
          <w:b/>
        </w:rPr>
        <w:t xml:space="preserve">Psychiatrist</w:t>
      </w:r>
      <w:r>
        <w:t xml:space="preserve"> </w:t>
      </w:r>
      <w:r>
        <w:t xml:space="preserve">is often caught in the middle of this disparity.</w:t>
      </w:r>
    </w:p>
    <w:p>
      <w:pPr>
        <w:numPr>
          <w:ilvl w:val="0"/>
          <w:numId w:val="1001"/>
        </w:numPr>
        <w:pStyle w:val="Compact"/>
      </w:pPr>
      <w:r>
        <w:rPr>
          <w:bCs/>
          <w:b/>
        </w:rPr>
        <w:t xml:space="preserve">The Role of Community Centers:</w:t>
      </w:r>
      <w:r>
        <w:t xml:space="preserve">In neighborhoods across Buenos Aires, community mental health centers (CAIs) have become vital. These facilities employ psychiatrists who work alongside social workers to address immediate needs, reflecting a pragmatic shift away from exclusive long-term analysis toward crisis intervention and support.</w:t>
      </w:r>
    </w:p>
    <w:p>
      <w:pPr>
        <w:numPr>
          <w:ilvl w:val="0"/>
          <w:numId w:val="1001"/>
        </w:numPr>
        <w:pStyle w:val="Compact"/>
      </w:pPr>
      <w:r>
        <w:rPr>
          <w:bCs/>
          <w:b/>
        </w:rPr>
        <w:t xml:space="preserve">Cultural Nuances:</w:t>
      </w:r>
      <w:r>
        <w:t xml:space="preserve">The literature notes that the Argentine concept of "mal de ojo" (evil eye) or superstition sometimes intersects with clinical diagnoses. A skilled psychiatrist in this region must navigate these cultural beliefs respectfully while providing evidence-based care.</w:t>
      </w:r>
    </w:p>
    <w:bookmarkEnd w:id="23"/>
    <w:bookmarkEnd w:id="24"/>
    <w:bookmarkStart w:id="25" w:name="X796ad5650d26a95727c389d0a5f54d99baa0fa5"/>
    <w:p>
      <w:pPr>
        <w:pStyle w:val="Heading2"/>
      </w:pPr>
      <w:r>
        <w:t xml:space="preserve">V. The Evolving Identity of the Modern Psychiatrist</w:t>
      </w:r>
    </w:p>
    <w:p>
      <w:pPr>
        <w:pStyle w:val="FirstParagraph"/>
      </w:pPr>
      <w:r>
        <w:t xml:space="preserve">The central character of any medical narrative—the doctor—is examined closely here. The modern</w:t>
      </w:r>
      <w:r>
        <w:t xml:space="preserve"> </w:t>
      </w:r>
      <w:r>
        <w:rPr>
          <w:bCs/>
          <w:b/>
        </w:rPr>
        <w:t xml:space="preserve">Psychiatrist</w:t>
      </w:r>
      <w:r>
        <w:t xml:space="preserve"> </w:t>
      </w:r>
      <w:r>
        <w:t xml:space="preserve">in Argentina is portrayed as a hybrid figure. They are expected to master psychopharmacology due to rising costs and accessibility issues (which often limit long-term therapy options for the poor) while maintaining the humanistic, dialogic approach characteristic of the psychoanalytic heritage.</w:t>
      </w:r>
    </w:p>
    <w:p>
      <w:pPr>
        <w:pStyle w:val="BodyText"/>
      </w:pPr>
      <w:r>
        <w:t xml:space="preserve">Furthermore, literature points to a growing recognition of trauma-informed care. In</w:t>
      </w:r>
      <w:r>
        <w:t xml:space="preserve"> </w:t>
      </w:r>
      <w:r>
        <w:rPr>
          <w:bCs/>
          <w:b/>
        </w:rPr>
        <w:t xml:space="preserve">Argentina Buenos Aires</w:t>
      </w:r>
      <w:r>
        <w:t xml:space="preserve">, where collective memory is strong, psychiatrists are increasingly trained to recognize intergenerational trauma. This represents a significant evolution from the more individualistic approach of previous decades.</w:t>
      </w:r>
    </w:p>
    <w:bookmarkEnd w:id="25"/>
    <w:bookmarkStart w:id="26" w:name="X6b03c949333fcfd55f5c493542e93f118ca95c3"/>
    <w:p>
      <w:pPr>
        <w:pStyle w:val="Heading2"/>
      </w:pPr>
      <w:r>
        <w:t xml:space="preserve">VI. Critical Analysis and Future Directions</w:t>
      </w:r>
    </w:p>
    <w:p>
      <w:pPr>
        <w:pStyle w:val="FirstParagraph"/>
      </w:pPr>
      <w:r>
        <w:t xml:space="preserve">The reviewed texts offer varying critiques of the current system. Some authors argue that the "psychoanalytic hegemony" is slowly breaking down, replaced by a more integrative biopsychosocial model. Others warn against losing the therapeutic alliance in favor of quick pharmacological fixes.</w:t>
      </w:r>
    </w:p>
    <w:p>
      <w:pPr>
        <w:pStyle w:val="BodyText"/>
      </w:pPr>
      <w:r>
        <w:t xml:space="preserve">A recurring theme in discussions about</w:t>
      </w:r>
      <w:r>
        <w:t xml:space="preserve"> </w:t>
      </w:r>
      <w:r>
        <w:rPr>
          <w:bCs/>
          <w:b/>
        </w:rPr>
        <w:t xml:space="preserve">Argentina Buenos Aires</w:t>
      </w:r>
      <w:r>
        <w:t xml:space="preserve"> </w:t>
      </w:r>
      <w:r>
        <w:t xml:space="preserve">is the need for greater accessibility. While there are many highly educated psychiatrists, the cost of care remains prohibitive for a large segment of the population. The report suggests that future policy must focus on integrating mental health into primary care settings to reduce stigma and improve reach.</w:t>
      </w:r>
    </w:p>
    <w:bookmarkEnd w:id="26"/>
    <w:bookmarkStart w:id="27" w:name="vii.-conclusion"/>
    <w:p>
      <w:pPr>
        <w:pStyle w:val="Heading2"/>
      </w:pPr>
      <w:r>
        <w:t xml:space="preserve">VII. Conclusion</w:t>
      </w:r>
    </w:p>
    <w:p>
      <w:pPr>
        <w:pStyle w:val="FirstParagraph"/>
      </w:pPr>
      <w:r>
        <w:t xml:space="preserve">In conclusion, this book report highlights that the profession of psychiatry in Argentina is distinct due to its historical roots in psychoanalysis and its recent history of political activism. The figure of the</w:t>
      </w:r>
      <w:r>
        <w:t xml:space="preserve"> </w:t>
      </w:r>
      <w:r>
        <w:rPr>
          <w:bCs/>
          <w:b/>
        </w:rPr>
        <w:t xml:space="preserve">Psychiatrist</w:t>
      </w:r>
      <w:r>
        <w:t xml:space="preserve"> </w:t>
      </w:r>
      <w:r>
        <w:t xml:space="preserve">in Buenos Aires is not just a clinician but a witness to social change.</w:t>
      </w:r>
    </w:p>
    <w:p>
      <w:pPr>
        <w:pStyle w:val="BodyText"/>
      </w:pPr>
      <w:r>
        <w:t xml:space="preserve">The literature consistently underscores that effective mental healthcare in this region requires an understanding of the local context. Whether addressing the trauma of past dictatorships or the stressors of modern economic instability, psychiatry in Argentina is deeply intertwined with the life of its people. For any professional or student studying international mental health, a deep dive into the practices and history within</w:t>
      </w:r>
      <w:r>
        <w:t xml:space="preserve"> </w:t>
      </w:r>
      <w:r>
        <w:rPr>
          <w:bCs/>
          <w:b/>
        </w:rPr>
        <w:t xml:space="preserve">Argentina Buenos Aires</w:t>
      </w:r>
      <w:r>
        <w:t xml:space="preserve"> </w:t>
      </w:r>
      <w:r>
        <w:t xml:space="preserve">offers invaluable insights into how culture, politics, and medicine intersect.</w:t>
      </w:r>
    </w:p>
    <w:p>
      <w:pPr>
        <w:pStyle w:val="BodyText"/>
      </w:pPr>
      <w:r>
        <w:t xml:space="preserve">The future of psychiatry here likely lies in balancing its rich intellectual traditions with innovative, accessible community-based models. As the healthcare system evolves, the psychiatrist remains a pivotal figure in helping individuals navigate the complexities of life in one of South America's most dynamic capitals.</w:t>
      </w:r>
    </w:p>
    <w:p>
      <w:pPr>
        <w:pStyle w:val="BodyText"/>
      </w:pPr>
      <w:r>
        <w:rPr>
          <w:iCs/>
          <w:i/>
        </w:rPr>
        <w:t xml:space="preserve">This document was prepared as a comprehensive overview for academic and professional reference regarding mental health practices in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Psychiatrist in the Context of Argentina and Buenos Aires</dc:title>
  <dc:creator/>
  <dc:language>en</dc:language>
  <cp:keywords/>
  <dcterms:created xsi:type="dcterms:W3CDTF">2026-07-30T10:06:26Z</dcterms:created>
  <dcterms:modified xsi:type="dcterms:W3CDTF">2026-07-30T10:06:26Z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