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Mental</w:t>
      </w:r>
      <w:r>
        <w:t xml:space="preserve"> </w:t>
      </w:r>
      <w:r>
        <w:t xml:space="preserve">Health</w:t>
      </w:r>
      <w:r>
        <w:t xml:space="preserve"> </w:t>
      </w:r>
      <w:r>
        <w:t xml:space="preserve">Care</w:t>
      </w:r>
      <w:r>
        <w:t xml:space="preserve"> </w:t>
      </w:r>
      <w:r>
        <w:t xml:space="preserve">as</w:t>
      </w:r>
      <w:r>
        <w:t xml:space="preserve"> </w:t>
      </w:r>
      <w:r>
        <w:t xml:space="preserve">a</w:t>
      </w:r>
      <w:r>
        <w:t xml:space="preserve"> </w:t>
      </w:r>
      <w:r>
        <w:t xml:space="preserve">Psychiatrist</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bda4f4ad01025d36eac325f12474ae72bcf6208"/>
    <w:p>
      <w:pPr>
        <w:pStyle w:val="Heading1"/>
      </w:pPr>
      <w:r>
        <w:t xml:space="preserve">Book Report: The Modern Psychiatrist in France Paris</w:t>
      </w:r>
    </w:p>
    <w:p>
      <w:pPr>
        <w:pStyle w:val="FirstParagraph"/>
      </w:pPr>
      <w:r>
        <w:rPr>
          <w:bCs/>
          <w:b/>
        </w:rPr>
        <w:t xml:space="preserve">Date:</w:t>
      </w:r>
      <w:r>
        <w:t xml:space="preserve"> </w:t>
      </w:r>
      <w:r>
        <w:t xml:space="preserve">October 26, 2023</w:t>
      </w:r>
      <w:r>
        <w:br/>
      </w:r>
      <w:r>
        <w:t xml:space="preserve">Mental Health Systems, Cultural Contexts, and Professional Practice</w:t>
      </w:r>
      <w:r>
        <w:br/>
      </w:r>
      <w:r>
        <w:t xml:space="preserve">A. Academic Analyst</w:t>
      </w:r>
    </w:p>
    <w:bookmarkStart w:id="20" w:name="introduction"/>
    <w:p>
      <w:pPr>
        <w:pStyle w:val="Heading2"/>
      </w:pPr>
      <w:r>
        <w:t xml:space="preserve">Introduction</w:t>
      </w:r>
    </w:p>
    <w:p>
      <w:pPr>
        <w:pStyle w:val="FirstParagraph"/>
      </w:pPr>
      <w:r>
        <w:t xml:space="preserve">This report synthesizes key themes from contemporary literature regarding the practice of psychiatry within the specific socio-cultural and medical framework of France, with a particular focus on its capital, Paris. While general psychiatric texts provide foundational knowledge on diagnosis and pharmacology, they often lack the nuanced understanding required for effective practice in a country with a unique healthcare history. The central thesis explored here is that becoming an effective psychiatrist in</w:t>
      </w:r>
      <w:r>
        <w:t xml:space="preserve"> </w:t>
      </w:r>
      <w:r>
        <w:rPr>
          <w:bCs/>
          <w:b/>
        </w:rPr>
        <w:t xml:space="preserve">France Paris</w:t>
      </w:r>
      <w:r>
        <w:t xml:space="preserve"> </w:t>
      </w:r>
      <w:r>
        <w:t xml:space="preserve">requires more than medical expertise; it demands cultural competence, an understanding of the French welfare system (Sécurité Sociale), and sensitivity to local societal attitudes toward mental health.</w:t>
      </w:r>
    </w:p>
    <w:p>
      <w:pPr>
        <w:pStyle w:val="BodyText"/>
      </w:pPr>
      <w:r>
        <w:t xml:space="preserve">The term "</w:t>
      </w:r>
      <w:r>
        <w:rPr>
          <w:bCs/>
          <w:b/>
        </w:rPr>
        <w:t xml:space="preserve">Psychiatrist</w:t>
      </w:r>
      <w:r>
        <w:t xml:space="preserve">" in the French context carries distinct historical baggage. Unlike in some Anglo-Saxon countries where psychiatry is often heavily associated with coercive care or severe institutionalization, the French tradition, influenced by psychoanalysis and deinstitutionalization movements led by figures such as Jean-Olivier Pierron and later Philippe Pinel’s legacy (though Pinel is earlier, his spirit lives on), has a strong emphasis on dialogue and humanistic care. This report examines how these historical roots influence modern practice in</w:t>
      </w:r>
      <w:r>
        <w:t xml:space="preserve"> </w:t>
      </w:r>
      <w:r>
        <w:rPr>
          <w:bCs/>
          <w:b/>
        </w:rPr>
        <w:t xml:space="preserve">France Paris</w:t>
      </w:r>
      <w:r>
        <w:t xml:space="preserve">.</w:t>
      </w:r>
    </w:p>
    <w:bookmarkEnd w:id="20"/>
    <w:bookmarkStart w:id="22" w:name="X1771ac574c0f2a3e73df2884ad55135c68d6b95"/>
    <w:p>
      <w:pPr>
        <w:pStyle w:val="Heading2"/>
      </w:pPr>
      <w:r>
        <w:t xml:space="preserve">The French Healthcare Context: A Unique Ecosystem</w:t>
      </w:r>
    </w:p>
    <w:p>
      <w:pPr>
        <w:pStyle w:val="FirstParagraph"/>
      </w:pPr>
      <w:r>
        <w:t xml:space="preserve">A critical aspect of being a psychiatrist in</w:t>
      </w:r>
      <w:r>
        <w:t xml:space="preserve"> </w:t>
      </w:r>
      <w:r>
        <w:rPr>
          <w:bCs/>
          <w:b/>
        </w:rPr>
        <w:t xml:space="preserve">France Paris</w:t>
      </w:r>
      <w:r>
        <w:t xml:space="preserve"> </w:t>
      </w:r>
      <w:r>
        <w:t xml:space="preserve">is navigating the tripartite structure of mental health care. Literature on the subject highlights three main pillars: public hospitals (Hôpitaux Publiques), private clinics, and private practice. In</w:t>
      </w:r>
      <w:r>
        <w:t xml:space="preserve"> </w:t>
      </w:r>
      <w:r>
        <w:rPr>
          <w:bCs/>
          <w:b/>
        </w:rPr>
        <w:t xml:space="preserve">France Paris</w:t>
      </w:r>
      <w:r>
        <w:t xml:space="preserve">, these sectors often intersect, creating a complex referral network.</w:t>
      </w:r>
    </w:p>
    <w:bookmarkStart w:id="21" w:name="X1e869816a7d96f15d8c2801cad7926d601b8134"/>
    <w:p>
      <w:pPr>
        <w:pStyle w:val="Heading3"/>
      </w:pPr>
      <w:r>
        <w:t xml:space="preserve">Key Insight: The Role of CPAM and Ticket Modérateur</w:t>
      </w:r>
    </w:p>
    <w:p>
      <w:pPr>
        <w:pStyle w:val="FirstParagraph"/>
      </w:pPr>
      <w:r>
        <w:t xml:space="preserve">The French healthcare system reimburses patients through the Caisse Primaire d'Assurance Maladie (CPAM). A psychiatrist in</w:t>
      </w:r>
      <w:r>
        <w:t xml:space="preserve"> </w:t>
      </w:r>
      <w:r>
        <w:rPr>
          <w:bCs/>
          <w:b/>
        </w:rPr>
        <w:t xml:space="preserve">France Paris</w:t>
      </w:r>
      <w:r>
        <w:t xml:space="preserve"> </w:t>
      </w:r>
      <w:r>
        <w:t xml:space="preserve">must understand the tariff schedules. While public hospital psychiatrists are salaried, those in private practice must balance fees that are partly covered by insurance and partly out-of-pocket by the patient. Understanding this financial dynamic is crucial for patient accessibility, especially in a high-cost city like Paris.</w:t>
      </w:r>
    </w:p>
    <w:bookmarkEnd w:id="21"/>
    <w:p>
      <w:pPr>
        <w:pStyle w:val="BodyText"/>
      </w:pPr>
      <w:r>
        <w:t xml:space="preserve">Furthermore, the concept of "</w:t>
      </w:r>
      <w:r>
        <w:rPr>
          <w:iCs/>
          <w:i/>
        </w:rPr>
        <w:t xml:space="preserve">Maison de Santé Pluridisciplinaire</w:t>
      </w:r>
      <w:r>
        <w:t xml:space="preserve">" (Multidisciplinary Health Houses) is growing. Psychiatrists in</w:t>
      </w:r>
      <w:r>
        <w:t xml:space="preserve"> </w:t>
      </w:r>
      <w:r>
        <w:rPr>
          <w:bCs/>
          <w:b/>
        </w:rPr>
        <w:t xml:space="preserve">France Paris</w:t>
      </w:r>
      <w:r>
        <w:t xml:space="preserve"> </w:t>
      </w:r>
      <w:r>
        <w:t xml:space="preserve">are increasingly encouraged to work within these teams alongside general practitioners, psychologists, and nurses. This collaborative model contrasts with the more isolated private practice model often seen in other countries.</w:t>
      </w:r>
    </w:p>
    <w:bookmarkEnd w:id="22"/>
    <w:bookmarkStart w:id="23" w:name="X3fd983e8adbed54505585c55384b24bb9ce0c13"/>
    <w:p>
      <w:pPr>
        <w:pStyle w:val="Heading2"/>
      </w:pPr>
      <w:r>
        <w:t xml:space="preserve">Cultural Nuances and Psychoanalytic Influence</w:t>
      </w:r>
    </w:p>
    <w:p>
      <w:pPr>
        <w:pStyle w:val="FirstParagraph"/>
      </w:pPr>
      <w:r>
        <w:t xml:space="preserve">No discussion of a psychiatrist in</w:t>
      </w:r>
      <w:r>
        <w:t xml:space="preserve"> </w:t>
      </w:r>
      <w:r>
        <w:rPr>
          <w:bCs/>
          <w:b/>
        </w:rPr>
        <w:t xml:space="preserve">France Paris</w:t>
      </w:r>
      <w:r>
        <w:t xml:space="preserve"> </w:t>
      </w:r>
      <w:r>
        <w:t xml:space="preserve">is complete without addressing the profound influence of psychoanalysis. While evidence-based cognitive behavioral therapies (CBT) are gaining ground, French psychiatry retains a strong identity rooted in Lacanian and Freudian traditions. This influences how patients present their symptoms.</w:t>
      </w:r>
    </w:p>
    <w:p>
      <w:pPr>
        <w:pStyle w:val="BodyText"/>
      </w:pPr>
      <w:r>
        <w:t xml:space="preserve">In</w:t>
      </w:r>
      <w:r>
        <w:t xml:space="preserve"> </w:t>
      </w:r>
      <w:r>
        <w:rPr>
          <w:bCs/>
          <w:b/>
        </w:rPr>
        <w:t xml:space="preserve">France Paris</w:t>
      </w:r>
      <w:r>
        <w:t xml:space="preserve">, patients may expect a deeper exploratory dialogue rather than just symptom management. A psychiatrist must be adept at interpreting cultural symbols and linguistic subtleties inherent in the French language. For instance, the concept of "</w:t>
      </w:r>
      <w:r>
        <w:rPr>
          <w:iCs/>
          <w:i/>
        </w:rPr>
        <w:t xml:space="preserve">névrose</w:t>
      </w:r>
      <w:r>
        <w:t xml:space="preserve">" is still widely used and understood by the general public in France, whereas it might be replaced by "anxiety disorder" or "OCD" in other medical contexts. Misunderstanding these terminological bridges can lead to diagnostic friction.</w:t>
      </w:r>
    </w:p>
    <w:p>
      <w:pPr>
        <w:pStyle w:val="BodyText"/>
      </w:pPr>
      <w:r>
        <w:t xml:space="preserve">Additionally, the stigma surrounding mental health, while decreasing, remains different from that in North America. There is a certain romanticization of melancholy and existential distress in French culture. A psychiatrist working in</w:t>
      </w:r>
      <w:r>
        <w:t xml:space="preserve"> </w:t>
      </w:r>
      <w:r>
        <w:rPr>
          <w:bCs/>
          <w:b/>
        </w:rPr>
        <w:t xml:space="preserve">France Paris</w:t>
      </w:r>
      <w:r>
        <w:t xml:space="preserve"> </w:t>
      </w:r>
      <w:r>
        <w:t xml:space="preserve">must navigate this delicate balance between validating a patient’s existential suffering and providing clinical intervention when pathological.</w:t>
      </w:r>
    </w:p>
    <w:bookmarkEnd w:id="23"/>
    <w:bookmarkStart w:id="24" w:name="diversity-and-urban-challenges-in-paris"/>
    <w:p>
      <w:pPr>
        <w:pStyle w:val="Heading2"/>
      </w:pPr>
      <w:r>
        <w:t xml:space="preserve">Diversity and Urban Challenges in Paris</w:t>
      </w:r>
    </w:p>
    <w:p>
      <w:pPr>
        <w:pStyle w:val="FirstParagraph"/>
      </w:pPr>
      <w:r>
        <w:rPr>
          <w:bCs/>
          <w:b/>
        </w:rPr>
        <w:t xml:space="preserve">France Paris</w:t>
      </w:r>
      <w:r>
        <w:t xml:space="preserve"> </w:t>
      </w:r>
      <w:r>
        <w:t xml:space="preserve">is one of the most diverse cities in Europe. The literature emphasizes that psychiatrists here must be equipped to handle multicultural cases. Patients may come from North African, Sub-Saharan African, Asian, and Eastern European backgrounds, each with different conceptualizations of mental illness.</w:t>
      </w:r>
    </w:p>
    <w:p>
      <w:pPr>
        <w:numPr>
          <w:ilvl w:val="0"/>
          <w:numId w:val="1001"/>
        </w:numPr>
        <w:pStyle w:val="Compact"/>
      </w:pPr>
      <w:r>
        <w:rPr>
          <w:bCs/>
          <w:b/>
        </w:rPr>
        <w:t xml:space="preserve">Linguistic Barriers:</w:t>
      </w:r>
      <w:r>
        <w:t xml:space="preserve"> </w:t>
      </w:r>
      <w:r>
        <w:t xml:space="preserve">While many in Paris speak English or other languages, the depth of psychiatric assessment requires fluency in French. Psychiatrists must often rely on interpreters, which adds a layer of complexity to therapeutic rapport.</w:t>
      </w:r>
    </w:p>
    <w:p>
      <w:pPr>
        <w:numPr>
          <w:ilvl w:val="0"/>
          <w:numId w:val="1001"/>
        </w:numPr>
        <w:pStyle w:val="Compact"/>
      </w:pPr>
      <w:r>
        <w:rPr>
          <w:bCs/>
          <w:b/>
        </w:rPr>
        <w:t xml:space="preserve">Social Determinants:</w:t>
      </w:r>
      <w:r>
        <w:t xml:space="preserve"> </w:t>
      </w:r>
      <w:r>
        <w:t xml:space="preserve">Urban stressors specific to</w:t>
      </w:r>
      <w:r>
        <w:t xml:space="preserve"> </w:t>
      </w:r>
      <w:r>
        <w:rPr>
          <w:bCs/>
          <w:b/>
        </w:rPr>
        <w:t xml:space="preserve">France Paris</w:t>
      </w:r>
      <w:r>
        <w:t xml:space="preserve">, such as high housing costs, social isolation in large apartments, and pressure within the educational system (notably the competitive "lycée" culture), contribute significantly to adolescent and young adult mental health issues.</w:t>
      </w:r>
    </w:p>
    <w:p>
      <w:pPr>
        <w:numPr>
          <w:ilvl w:val="0"/>
          <w:numId w:val="1001"/>
        </w:numPr>
        <w:pStyle w:val="Compact"/>
      </w:pPr>
      <w:r>
        <w:rPr>
          <w:bCs/>
          <w:b/>
        </w:rPr>
        <w:t xml:space="preserve">Sectarian Risks:</w:t>
      </w:r>
      <w:r>
        <w:t xml:space="preserve">A recent focus in French psychiatric literature is the identification of psychological manipulation linked to sectarian movements. Psychiatrists in</w:t>
      </w:r>
      <w:r>
        <w:t xml:space="preserve"> </w:t>
      </w:r>
      <w:r>
        <w:rPr>
          <w:bCs/>
          <w:b/>
        </w:rPr>
        <w:t xml:space="preserve">France Paris</w:t>
      </w:r>
      <w:r>
        <w:t xml:space="preserve"> </w:t>
      </w:r>
      <w:r>
        <w:t xml:space="preserve">are trained to recognize signs of coercive control, a unique aspect of the local public health mandate.</w:t>
      </w:r>
    </w:p>
    <w:bookmarkEnd w:id="24"/>
    <w:bookmarkStart w:id="25" w:name="ethical-and-legal-frameworks"/>
    <w:p>
      <w:pPr>
        <w:pStyle w:val="Heading2"/>
      </w:pPr>
      <w:r>
        <w:t xml:space="preserve">Ethical and Legal Frameworks</w:t>
      </w:r>
    </w:p>
    <w:p>
      <w:pPr>
        <w:pStyle w:val="FirstParagraph"/>
      </w:pPr>
      <w:r>
        <w:t xml:space="preserve">The role of a psychiatrist in</w:t>
      </w:r>
      <w:r>
        <w:t xml:space="preserve"> </w:t>
      </w:r>
      <w:r>
        <w:rPr>
          <w:bCs/>
          <w:b/>
        </w:rPr>
        <w:t xml:space="preserve">France Paris</w:t>
      </w:r>
      <w:r>
        <w:t xml:space="preserve"> </w:t>
      </w:r>
      <w:r>
        <w:t xml:space="preserve">is bound by strict ethical codes defined by the Ordre des Médecins (Order of Physicians). This includes confidentiality (</w:t>
      </w:r>
      <w:r>
        <w:rPr>
          <w:iCs/>
          <w:i/>
        </w:rPr>
        <w:t xml:space="preserve">secret médical</w:t>
      </w:r>
      <w:r>
        <w:t xml:space="preserve">) which is considered absolute, with very narrow exceptions compared to some other jurisdictions. Furthermore, involuntary hospitalization laws in France (</w:t>
      </w:r>
      <w:r>
        <w:rPr>
          <w:iCs/>
          <w:i/>
        </w:rPr>
        <w:t xml:space="preserve">Hospitalisation sans consentement</w:t>
      </w:r>
      <w:r>
        <w:t xml:space="preserve">) are stringent and require specific legal procedures that a practicing psychiatrist must master.</w:t>
      </w:r>
    </w:p>
    <w:p>
      <w:pPr>
        <w:pStyle w:val="BodyText"/>
      </w:pPr>
      <w:r>
        <w:t xml:space="preserve">The report notes that in</w:t>
      </w:r>
      <w:r>
        <w:t xml:space="preserve"> </w:t>
      </w:r>
      <w:r>
        <w:rPr>
          <w:bCs/>
          <w:b/>
        </w:rPr>
        <w:t xml:space="preserve">France Paris</w:t>
      </w:r>
      <w:r>
        <w:t xml:space="preserve">, there is a strong emphasis on patient rights (</w:t>
      </w:r>
      <w:r>
        <w:rPr>
          <w:iCs/>
          <w:i/>
        </w:rPr>
        <w:t xml:space="preserve">Droits des Usagers</w:t>
      </w:r>
      <w:r>
        <w:t xml:space="preserve">). Psychiatrists are not just healers but also guardians of these rights, often serving as advocates for patients within the broader legal and social system. This dual role adds complexity to the therapeutic relationship.</w:t>
      </w:r>
    </w:p>
    <w:bookmarkEnd w:id="25"/>
    <w:bookmarkStart w:id="26" w:name="conclusion-the-holistic-psychiatrist"/>
    <w:p>
      <w:pPr>
        <w:pStyle w:val="Heading2"/>
      </w:pPr>
      <w:r>
        <w:t xml:space="preserve">Conclusion: The Holistic Psychiatrist</w:t>
      </w:r>
    </w:p>
    <w:p>
      <w:pPr>
        <w:pStyle w:val="FirstParagraph"/>
      </w:pPr>
      <w:r>
        <w:t xml:space="preserve">In conclusion, this report underscores that being a psychiatrist in</w:t>
      </w:r>
      <w:r>
        <w:t xml:space="preserve"> </w:t>
      </w:r>
      <w:r>
        <w:rPr>
          <w:bCs/>
          <w:b/>
        </w:rPr>
        <w:t xml:space="preserve">France Paris</w:t>
      </w:r>
      <w:r>
        <w:t xml:space="preserve"> </w:t>
      </w:r>
      <w:r>
        <w:t xml:space="preserve">is a multifaceted profession that extends beyond clinical diagnosis. It requires:</w:t>
      </w:r>
    </w:p>
    <w:p>
      <w:pPr>
        <w:numPr>
          <w:ilvl w:val="0"/>
          <w:numId w:val="1002"/>
        </w:numPr>
        <w:pStyle w:val="Compact"/>
      </w:pPr>
      <w:r>
        <w:rPr>
          <w:bCs/>
          <w:b/>
        </w:rPr>
        <w:t xml:space="preserve">Cultural Fluency:</w:t>
      </w:r>
      <w:r>
        <w:t xml:space="preserve">To navigate the psychoanalytic heritage and diverse population.</w:t>
      </w:r>
    </w:p>
    <w:p>
      <w:pPr>
        <w:numPr>
          <w:ilvl w:val="0"/>
          <w:numId w:val="1002"/>
        </w:numPr>
        <w:pStyle w:val="Compact"/>
      </w:pPr>
      <w:r>
        <w:rPr>
          <w:bCs/>
          <w:b/>
        </w:rPr>
        <w:t xml:space="preserve">Navigational Skill:</w:t>
      </w:r>
      <w:r>
        <w:t xml:space="preserve">To manage the interplay between public hospitals, private practices, and social services.</w:t>
      </w:r>
    </w:p>
    <w:p>
      <w:pPr>
        <w:numPr>
          <w:ilvl w:val="0"/>
          <w:numId w:val="1002"/>
        </w:numPr>
        <w:pStyle w:val="Compact"/>
      </w:pPr>
      <w:r>
        <w:rPr>
          <w:bCs/>
          <w:b/>
        </w:rPr>
        <w:t xml:space="preserve">Social Awareness:</w:t>
      </w:r>
      <w:r>
        <w:t xml:space="preserve">To address urban-specific stressors in one of the world’s most dense metropolitan areas.</w:t>
      </w:r>
    </w:p>
    <w:p>
      <w:pPr>
        <w:pStyle w:val="FirstParagraph"/>
      </w:pPr>
      <w:r>
        <w:t xml:space="preserve">The modern psychiatrist in</w:t>
      </w:r>
      <w:r>
        <w:t xml:space="preserve"> </w:t>
      </w:r>
      <w:r>
        <w:rPr>
          <w:bCs/>
          <w:b/>
        </w:rPr>
        <w:t xml:space="preserve">France Paris</w:t>
      </w:r>
      <w:r>
        <w:t xml:space="preserve"> </w:t>
      </w:r>
      <w:r>
        <w:t xml:space="preserve">is expected to be a hybrid professional: part clinician, part social worker, and part cultural interpreter. Future literature should focus more on integrating digital mental health tools into this traditional framework, as the post-pandemic era has accelerated telepsychiatry in France. However, the human touch remains paramount in French medical culture.</w:t>
      </w:r>
    </w:p>
    <w:p>
      <w:pPr>
        <w:pStyle w:val="BodyText"/>
      </w:pPr>
      <w:r>
        <w:t xml:space="preserve">For students and professionals looking to practice psychiatry in</w:t>
      </w:r>
      <w:r>
        <w:t xml:space="preserve"> </w:t>
      </w:r>
      <w:r>
        <w:rPr>
          <w:bCs/>
          <w:b/>
        </w:rPr>
        <w:t xml:space="preserve">France Paris</w:t>
      </w:r>
      <w:r>
        <w:t xml:space="preserve">, mastering both the clinical sciences and the socio-cultural fabric of French society is not optional—it is essential for effective care.</w:t>
      </w:r>
    </w:p>
    <w:p>
      <w:pPr>
        <w:pStyle w:val="BodyText"/>
      </w:pPr>
      <w:r>
        <w:t xml:space="preserve">© 2023 Mental Health Review Series.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Mental Health Care as a Psychiatrist in France Paris</dc:title>
  <dc:creator/>
  <dc:language>en</dc:language>
  <cp:keywords/>
  <dcterms:created xsi:type="dcterms:W3CDTF">2026-07-29T18:22:56Z</dcterms:created>
  <dcterms:modified xsi:type="dcterms:W3CDTF">2026-07-29T18:22:56Z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