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Mental</w:t>
      </w:r>
      <w:r>
        <w:t xml:space="preserve"> </w:t>
      </w:r>
      <w:r>
        <w:t xml:space="preserve">Health</w:t>
      </w:r>
      <w:r>
        <w:t xml:space="preserve"> </w:t>
      </w:r>
      <w:r>
        <w:t xml:space="preserve">in</w:t>
      </w:r>
      <w:r>
        <w:t xml:space="preserve"> </w:t>
      </w:r>
      <w:r>
        <w:t xml:space="preserve">India</w:t>
      </w:r>
      <w:r>
        <w:t xml:space="preserve"> </w:t>
      </w:r>
      <w:r>
        <w:t xml:space="preserve">New</w:t>
      </w:r>
      <w:r>
        <w:t xml:space="preserve"> </w:t>
      </w:r>
      <w:r>
        <w:t xml:space="preserve">Delhi</w:t>
      </w:r>
    </w:p>
    <w:bookmarkStart w:id="26" w:name="X5be5050483b8efeca7c427daf97a624d23c4ea7"/>
    <w:p>
      <w:pPr>
        <w:pStyle w:val="Heading1"/>
      </w:pPr>
      <w:r>
        <w:t xml:space="preserve">The Modern Mind: A Book Report on Psychiatry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Students and Policy Makers</w:t>
      </w:r>
      <w:r>
        <w:br/>
      </w:r>
      <w:r>
        <w:rPr>
          <w:bCs/>
          <w:b/>
        </w:rPr>
        <w:t xml:space="preserve">About:</w:t>
      </w:r>
      <w:r>
        <w:t xml:space="preserve">An analysis of the evolving landscape of psychiatric care within the context of</w:t>
      </w:r>
      <w:r>
        <w:t xml:space="preserve"> </w:t>
      </w:r>
      <w:r>
        <w:t xml:space="preserve">India New Delhi</w:t>
      </w:r>
      <w:r>
        <w:t xml:space="preserve">.</w:t>
      </w:r>
    </w:p>
    <w:bookmarkStart w:id="20" w:name="Xc37545db6d25320b65761f242ab8f8a36422b47"/>
    <w:p>
      <w:pPr>
        <w:pStyle w:val="Heading2"/>
      </w:pPr>
      <w:r>
        <w:t xml:space="preserve">1. Introduction: The Convergence of Tradition and Modernity</w:t>
      </w:r>
    </w:p>
    <w:p>
      <w:pPr>
        <w:pStyle w:val="FirstParagraph"/>
      </w:pPr>
      <w:r>
        <w:t xml:space="preserve">In recent years, the discourse surrounding mental health has undergone a seismic shift across the Indian subcontinent. While traditional concepts of well-being have long been intertwined with spiritual practices and Ayurvedic treatments, there is an undeniable surge in the acceptance of clinical</w:t>
      </w:r>
      <w:r>
        <w:t xml:space="preserve"> </w:t>
      </w:r>
      <w:r>
        <w:t xml:space="preserve">Psychiatrist</w:t>
      </w:r>
      <w:r>
        <w:t xml:space="preserve"> </w:t>
      </w:r>
      <w:r>
        <w:t xml:space="preserve">interventions. This book report explores literature and case studies that highlight this transformation, focusing specifically on the capital city. As a metropolis that serves as the political, cultural, and economic heart of the nation,</w:t>
      </w:r>
      <w:r>
        <w:br/>
      </w:r>
      <w:r>
        <w:t xml:space="preserve">India New Delhi</w:t>
      </w:r>
      <w:r>
        <w:br/>
      </w:r>
      <w:r>
        <w:t xml:space="preserve">presents a unique microcosm for examining how modern psychiatric practices are integrated into a rapidly urbanizing society. The city is not just a geographical location but a complex social organism where high-pressure corporate jobs, political turbulence, and deep-rooted familial expectations collide. This document argues that understanding the role of the</w:t>
      </w:r>
      <w:r>
        <w:t xml:space="preserve"> </w:t>
      </w:r>
      <w:r>
        <w:t xml:space="preserve">Psychiatrist</w:t>
      </w:r>
      <w:r>
        <w:t xml:space="preserve"> </w:t>
      </w:r>
      <w:r>
        <w:t xml:space="preserve">in this specific locale requires a nuanced appreciation of both medical science and sociocultural context.</w:t>
      </w:r>
    </w:p>
    <w:bookmarkEnd w:id="20"/>
    <w:bookmarkStart w:id="21" w:name="X5a8f25427c29514b341b1f26ac8f567be3fdcb2"/>
    <w:p>
      <w:pPr>
        <w:pStyle w:val="Heading2"/>
      </w:pPr>
      <w:r>
        <w:t xml:space="preserve">2. The Changing Face of Mental Healthcare in India New Delhi</w:t>
      </w:r>
    </w:p>
    <w:p>
      <w:pPr>
        <w:pStyle w:val="FirstParagraph"/>
      </w:pPr>
      <w:r>
        <w:t xml:space="preserve">The literature reviewed emphasizes that access to mental health services in</w:t>
      </w:r>
      <w:r>
        <w:t xml:space="preserve"> </w:t>
      </w:r>
      <w:r>
        <w:t xml:space="preserve">India New Delhi</w:t>
      </w:r>
      <w:r>
        <w:t xml:space="preserve"> </w:t>
      </w:r>
      <w:r>
        <w:t xml:space="preserve">is paradoxical. On one hand, the city boasts some of the most advanced healthcare infrastructure in Asia, with world-class hospitals and clinics equipped with state-of-the-art diagnostic tools. On the other hand, significant gaps remain in accessibility for lower-income populations and those residing in peri-urban areas. The book highlights several key trends observed in</w:t>
      </w:r>
      <w:r>
        <w:t xml:space="preserve"> </w:t>
      </w:r>
      <w:r>
        <w:t xml:space="preserve">India New Delhi</w:t>
      </w:r>
      <w:r>
        <w:t xml:space="preserve">:</w:t>
      </w:r>
    </w:p>
    <w:p>
      <w:pPr>
        <w:numPr>
          <w:ilvl w:val="0"/>
          <w:numId w:val="1001"/>
        </w:numPr>
        <w:pStyle w:val="Compact"/>
      </w:pPr>
      <w:r>
        <w:rPr>
          <w:bCs/>
          <w:b/>
        </w:rPr>
        <w:t xml:space="preserve">Urban Stressors:</w:t>
      </w:r>
      <w:r>
        <w:t xml:space="preserve">The fast-paced lifestyle of the capital city contributes to high rates of anxiety, depression, and burnout among young professionals.</w:t>
      </w:r>
    </w:p>
    <w:p>
      <w:pPr>
        <w:numPr>
          <w:ilvl w:val="0"/>
          <w:numId w:val="1001"/>
        </w:numPr>
        <w:pStyle w:val="Compact"/>
      </w:pPr>
      <w:r>
        <w:rPr>
          <w:bCs/>
          <w:b/>
        </w:rPr>
        <w:t xml:space="preserve">Digital Health Integration:</w:t>
      </w:r>
      <w:r>
        <w:t xml:space="preserve">The rise of tele-psychiatry has bridged gaps in metropolitan areas like</w:t>
      </w:r>
      <w:r>
        <w:t xml:space="preserve"> </w:t>
      </w:r>
      <w:r>
        <w:t xml:space="preserve">India New Delhi</w:t>
      </w:r>
      <w:r>
        <w:t xml:space="preserve">, allowing for greater anonymity and convenience.</w:t>
      </w:r>
    </w:p>
    <w:p>
      <w:pPr>
        <w:numPr>
          <w:ilvl w:val="0"/>
          <w:numId w:val="1001"/>
        </w:numPr>
        <w:pStyle w:val="Compact"/>
      </w:pPr>
      <w:r>
        <w:rPr>
          <w:bCs/>
          <w:b/>
        </w:rPr>
        <w:t xml:space="preserve">Stigma Reduction:</w:t>
      </w:r>
      <w:r>
        <w:t xml:space="preserve">Educational campaigns led by local institutions are slowly chipping away at the stigma associated with seeking help from a</w:t>
      </w:r>
      <w:r>
        <w:t xml:space="preserve"> </w:t>
      </w:r>
      <w:r>
        <w:t xml:space="preserve">Psychiatrist</w:t>
      </w:r>
      <w:r>
        <w:t xml:space="preserve">.</w:t>
      </w:r>
    </w:p>
    <w:bookmarkEnd w:id="21"/>
    <w:bookmarkStart w:id="22" w:name="Xd7f32803527b664c28a208c5899c966d850c04c"/>
    <w:p>
      <w:pPr>
        <w:pStyle w:val="Heading2"/>
      </w:pPr>
      <w:r>
        <w:t xml:space="preserve">3. The Role of the Psychiatrist in a Multicultural Society</w:t>
      </w:r>
    </w:p>
    <w:p>
      <w:pPr>
        <w:pStyle w:val="FirstParagraph"/>
      </w:pPr>
      <w:r>
        <w:t xml:space="preserve">A central theme of this report is the multifaceted role of the</w:t>
      </w:r>
      <w:r>
        <w:t xml:space="preserve"> </w:t>
      </w:r>
      <w:r>
        <w:t xml:space="preserve">Psychiatrist</w:t>
      </w:r>
      <w:r>
        <w:t xml:space="preserve">. In</w:t>
      </w:r>
      <w:r>
        <w:t xml:space="preserve"> </w:t>
      </w:r>
      <w:r>
        <w:t xml:space="preserve">India New Delhi</w:t>
      </w:r>
      <w:r>
        <w:t xml:space="preserve">, a psychiatrist is not merely a prescriber of medication but often acts as a counselor, family mediator, and social advocate. The diversity of the population in</w:t>
      </w:r>
      <w:r>
        <w:t xml:space="preserve"> </w:t>
      </w:r>
      <w:r>
        <w:t xml:space="preserve">India New Delhi</w:t>
      </w:r>
      <w:r>
        <w:t xml:space="preserve"> </w:t>
      </w:r>
      <w:r>
        <w:t xml:space="preserve">means that practitioners must possess high cultural competence. Patients may come from varied linguistic, religious, and socioeconomic backgrounds,</w:t>
      </w:r>
      <w:r>
        <w:br/>
      </w:r>
      <w:r>
        <w:t xml:space="preserve">each with distinct beliefs about mental illness.</w:t>
      </w:r>
    </w:p>
    <w:p>
      <w:pPr>
        <w:pStyle w:val="BodyText"/>
      </w:pPr>
      <w:r>
        <w:t xml:space="preserve">The book details how modern training for a</w:t>
      </w:r>
      <w:r>
        <w:t xml:space="preserve"> </w:t>
      </w:r>
      <w:r>
        <w:t xml:space="preserve">Psychiatrist</w:t>
      </w:r>
      <w:r>
        <w:t xml:space="preserve"> </w:t>
      </w:r>
      <w:r>
        <w:t xml:space="preserve">in</w:t>
      </w:r>
      <w:r>
        <w:t xml:space="preserve"> </w:t>
      </w:r>
      <w:r>
        <w:t xml:space="preserve">India New Delhi</w:t>
      </w:r>
      <w:r>
        <w:br/>
      </w:r>
      <w:r>
        <w:t xml:space="preserve">now includes modules on cultural psychiatry. This ensures that the doctor understands the interplay between traditional healing systems and allopathic medicine. For instance, a patient in</w:t>
      </w:r>
      <w:r>
        <w:t xml:space="preserve"> </w:t>
      </w:r>
      <w:r>
        <w:t xml:space="preserve">India New Delhi</w:t>
      </w:r>
      <w:r>
        <w:t xml:space="preserve"> </w:t>
      </w:r>
      <w:r>
        <w:t xml:space="preserve">might consult both a local priest or astrologer and a medical professional simultaneously. The effective</w:t>
      </w:r>
      <w:r>
        <w:t xml:space="preserve"> </w:t>
      </w:r>
      <w:r>
        <w:t xml:space="preserve">Psychiatrist</w:t>
      </w:r>
      <w:r>
        <w:br/>
      </w:r>
      <w:r>
        <w:t xml:space="preserve">learns to navigate this dual system, validating the patient’s cultural beliefs while providing evidence-based clinical treatment.</w:t>
      </w:r>
    </w:p>
    <w:bookmarkEnd w:id="22"/>
    <w:bookmarkStart w:id="23" w:name="case-studies-from-india-new-delhi"/>
    <w:p>
      <w:pPr>
        <w:pStyle w:val="Heading2"/>
      </w:pPr>
      <w:r>
        <w:t xml:space="preserve">4. Case Studies from India New Delhi</w:t>
      </w:r>
    </w:p>
    <w:p>
      <w:pPr>
        <w:pStyle w:val="FirstParagraph"/>
      </w:pPr>
      <w:r>
        <w:t xml:space="preserve">To illustrate these points, the report examines anonymized case studies drawn from hospitals in</w:t>
      </w:r>
      <w:r>
        <w:t xml:space="preserve"> </w:t>
      </w:r>
      <w:r>
        <w:t xml:space="preserve">India New Delhi</w:t>
      </w:r>
      <w:r>
        <w:t xml:space="preserve">. One notable case involved a high-ranking corporate executive suffering from severe anxiety. The pressure of maintaining status in the competitive environment of</w:t>
      </w:r>
      <w:r>
        <w:t xml:space="preserve"> </w:t>
      </w:r>
      <w:r>
        <w:t xml:space="preserve">India New Delhi</w:t>
      </w:r>
      <w:r>
        <w:br/>
      </w:r>
      <w:r>
        <w:t xml:space="preserve">led to insomnia and panic attacks. Initial resistance to seeing a</w:t>
      </w:r>
      <w:r>
        <w:t xml:space="preserve"> </w:t>
      </w:r>
      <w:r>
        <w:t xml:space="preserve">Psychiatrist</w:t>
      </w:r>
      <w:r>
        <w:t xml:space="preserve"> </w:t>
      </w:r>
      <w:r>
        <w:t xml:space="preserve">was overcome only after education regarding mental health as a component of overall physical wellness. This case underscores the importance of destigmatization efforts in urban centers like</w:t>
      </w:r>
      <w:r>
        <w:t xml:space="preserve"> </w:t>
      </w:r>
      <w:r>
        <w:t xml:space="preserve">India New Delhi</w:t>
      </w:r>
      <w:r>
        <w:t xml:space="preserve">.</w:t>
      </w:r>
    </w:p>
    <w:p>
      <w:pPr>
        <w:pStyle w:val="BodyText"/>
      </w:pPr>
      <w:r>
        <w:t xml:space="preserve">Another case highlighted the challenges faced by adolescents in</w:t>
      </w:r>
      <w:r>
        <w:t xml:space="preserve"> </w:t>
      </w:r>
      <w:r>
        <w:t xml:space="preserve">India New Delhi</w:t>
      </w:r>
      <w:r>
        <w:t xml:space="preserve">. The academic pressure prevalent in the city’s competitive school system contributed to rising rates of depression among teenagers. Here, the</w:t>
      </w:r>
      <w:r>
        <w:t xml:space="preserve"> </w:t>
      </w:r>
      <w:r>
        <w:t xml:space="preserve">Psychiatrist</w:t>
      </w:r>
      <w:r>
        <w:br/>
      </w:r>
      <w:r>
        <w:t xml:space="preserve">had to engage extensively with parents and teachers, shifting the narrative from "lazy student" to "patient needing support." This collaborative approach is becoming increasingly common in</w:t>
      </w:r>
      <w:r>
        <w:t xml:space="preserve"> </w:t>
      </w:r>
      <w:r>
        <w:t xml:space="preserve">India New Delhi</w:t>
      </w:r>
      <w:r>
        <w:t xml:space="preserve">, reflecting a broader societal shift.</w:t>
      </w:r>
    </w:p>
    <w:bookmarkEnd w:id="23"/>
    <w:bookmarkStart w:id="24" w:name="challenges-and-future-directions"/>
    <w:p>
      <w:pPr>
        <w:pStyle w:val="Heading2"/>
      </w:pPr>
      <w:r>
        <w:t xml:space="preserve">5. Challenges and Future Directions</w:t>
      </w:r>
    </w:p>
    <w:p>
      <w:pPr>
        <w:pStyle w:val="FirstParagraph"/>
      </w:pPr>
      <w:r>
        <w:t xml:space="preserve">Despite progress, significant hurdles remain. The book report identifies a critical shortage of trained mental health professionals in</w:t>
      </w:r>
      <w:r>
        <w:t xml:space="preserve"> </w:t>
      </w:r>
      <w:r>
        <w:t xml:space="preserve">India New Delhi</w:t>
      </w:r>
      <w:r>
        <w:t xml:space="preserve">. While demand is soaring, the ratio of psychiatrists to patients remains low compared to international standards. Furthermore, insurance coverage for psychiatric care is still evolving in</w:t>
      </w:r>
      <w:r>
        <w:t xml:space="preserve"> </w:t>
      </w:r>
      <w:r>
        <w:t xml:space="preserve">India New Delhi</w:t>
      </w:r>
      <w:r>
        <w:t xml:space="preserve">, limiting access for many. The report suggests that policy interventions must focus on increasing workforce training and improving reimbursement structures.</w:t>
      </w:r>
    </w:p>
    <w:p>
      <w:pPr>
        <w:pStyle w:val="BodyText"/>
      </w:pPr>
      <w:r>
        <w:t xml:space="preserve">Additionally, the digital divide poses a challenge. While tele-psychiatry has expanded reach in affluent parts of</w:t>
      </w:r>
      <w:r>
        <w:t xml:space="preserve"> </w:t>
      </w:r>
      <w:r>
        <w:t xml:space="preserve">India New Delhi</w:t>
      </w:r>
      <w:r>
        <w:t xml:space="preserve">, it excludes marginalized communities who lack reliable internet access or digital literacy. Future initiatives must ensure equitable access for all demographics within the city.</w:t>
      </w:r>
    </w:p>
    <w:bookmarkEnd w:id="24"/>
    <w:bookmarkStart w:id="25" w:name="conclusion"/>
    <w:p>
      <w:pPr>
        <w:pStyle w:val="Heading2"/>
      </w:pPr>
      <w:r>
        <w:t xml:space="preserve">6. Conclusion</w:t>
      </w:r>
    </w:p>
    <w:p>
      <w:pPr>
        <w:pStyle w:val="FirstParagraph"/>
      </w:pPr>
      <w:r>
        <w:t xml:space="preserve">In conclusion, this book report synthesizes the current state of psychiatric care in</w:t>
      </w:r>
      <w:r>
        <w:t xml:space="preserve"> </w:t>
      </w:r>
      <w:r>
        <w:t xml:space="preserve">India New Delhi</w:t>
      </w:r>
      <w:r>
        <w:t xml:space="preserve">. It is evident that the role of the</w:t>
      </w:r>
      <w:r>
        <w:t xml:space="preserve"> </w:t>
      </w:r>
      <w:r>
        <w:t xml:space="preserve">Psychiatrist</w:t>
      </w:r>
      <w:r>
        <w:t xml:space="preserve"> </w:t>
      </w:r>
      <w:r>
        <w:t xml:space="preserve">is expanding beyond clinical settings to become a vital component of public health and social stability. The unique socio-cultural fabric of</w:t>
      </w:r>
      <w:r>
        <w:t xml:space="preserve"> </w:t>
      </w:r>
      <w:r>
        <w:t xml:space="preserve">India New Delhi</w:t>
      </w:r>
      <w:r>
        <w:t xml:space="preserve"> </w:t>
      </w:r>
      <w:r>
        <w:t xml:space="preserve">demands a holistic approach that respects tradition while embracing scientific advancements. As the city continues to grow, so too must its mental health infrastructure. Stakeholders—including government bodies, medical institutions, and community leaders—must collaborate to ensure that every individual in</w:t>
      </w:r>
      <w:r>
        <w:t xml:space="preserve"> </w:t>
      </w:r>
      <w:r>
        <w:t xml:space="preserve">India New Delhi</w:t>
      </w:r>
      <w:r>
        <w:br/>
      </w:r>
      <w:r>
        <w:t xml:space="preserve">has access to compassionate and competent psychiatric care. The journey toward mental wellness in this vibrant capital is underway, guided by the expertise of dedicated psychiatrists who are redefining health for a modern India.</w:t>
      </w:r>
    </w:p>
    <w:p>
      <w:pPr>
        <w:pStyle w:val="BodyText"/>
      </w:pPr>
      <w:r>
        <w:rPr>
          <w:bCs/>
          <w:b/>
        </w:rPr>
        <w:t xml:space="preserve">Key Takeaway:</w:t>
      </w:r>
      <w:r>
        <w:t xml:space="preserve"> </w:t>
      </w:r>
      <w:r>
        <w:t xml:space="preserve">In</w:t>
      </w:r>
      <w:r>
        <w:t xml:space="preserve"> </w:t>
      </w:r>
      <w:r>
        <w:t xml:space="preserve">India New Delhi</w:t>
      </w:r>
      <w:r>
        <w:t xml:space="preserve">, the integration of cultural sensitivity with clinical excellence defines the modern practice of a</w:t>
      </w:r>
      <w:r>
        <w:t xml:space="preserve"> </w:t>
      </w:r>
      <w:r>
        <w:t xml:space="preserve">Psychiatrist</w:t>
      </w:r>
      <w:r>
        <w:t xml:space="preserve">. Understanding this dynamic is crucial for anyone involved in healthcare policy, practice, or research within the region.</w:t>
      </w:r>
    </w:p>
    <w:p>
      <w:pPr>
        <w:pStyle w:val="BodyText"/>
      </w:pPr>
      <w:r>
        <w:rPr>
          <w:iCs/>
          <w:i/>
        </w:rPr>
        <w:t xml:space="preserve">This document was prepared to provide a comprehensive overview of psychiatric trends and challenges. It serves as a foundational text for further discussion on mental health equity and clinical excellence in</w:t>
      </w:r>
      <w:r>
        <w:rPr>
          <w:iCs/>
          <w:i/>
        </w:rPr>
        <w:t xml:space="preserve"> </w:t>
      </w:r>
      <w:r>
        <w:rPr>
          <w:iCs/>
          <w:i/>
        </w:rPr>
        <w:t xml:space="preserve">India New Delhi</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Mental Health in India New Delhi</dc:title>
  <dc:creator/>
  <dc:language>en</dc:language>
  <cp:keywords/>
  <dcterms:created xsi:type="dcterms:W3CDTF">2026-07-29T17:01:14Z</dcterms:created>
  <dcterms:modified xsi:type="dcterms:W3CDTF">2026-07-29T17:01:14Z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