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7" w:name="Xc479413ef4a4b9bf8a68bc77194fc2d71522baa"/>
    <w:p>
      <w:pPr>
        <w:pStyle w:val="Heading1"/>
      </w:pPr>
      <w:r>
        <w:t xml:space="preserve">Book Report: The Role of the Psychiatrist in Indonesia Jakarta</w:t>
      </w:r>
    </w:p>
    <w:p>
      <w:pPr>
        <w:pStyle w:val="FirstParagraph"/>
      </w:pPr>
      <w:r>
        <w:rPr>
          <w:bCs/>
          <w:b/>
        </w:rPr>
        <w:t xml:space="preserve">Title:</w:t>
      </w:r>
      <w:r>
        <w:rPr>
          <w:iCs/>
          <w:i/>
        </w:rPr>
        <w:t xml:space="preserve">The Healer in the Metropolis: Understanding Psychiatry in Indonesia Jakarta</w:t>
      </w:r>
      <w:r>
        <w:br/>
      </w:r>
      <w:r>
        <w:rPr>
          <w:bCs/>
          <w:b/>
        </w:rPr>
        <w:t xml:space="preserve">Date Prepared:</w:t>
      </w:r>
      <w:r>
        <w:t xml:space="preserve"> </w:t>
      </w:r>
      <w:r>
        <w:t xml:space="preserve">October 26, 2023</w:t>
      </w:r>
      <w:r>
        <w:br/>
      </w:r>
      <w:r>
        <w:rPr>
          <w:bCs/>
          <w:b/>
        </w:rPr>
        <w:t xml:space="preserve">Purpose:</w:t>
      </w:r>
      <w:r>
        <w:t xml:space="preserve"> </w:t>
      </w:r>
      <w:r>
        <w:t xml:space="preserve">To analyze the evolving role, challenges, and cultural integration of the psychiatrist within the unique socio-economic landscape of Indonesia Jakarta.</w:t>
      </w:r>
    </w:p>
    <w:bookmarkStart w:id="20" w:name="i.-introduction"/>
    <w:p>
      <w:pPr>
        <w:pStyle w:val="Heading2"/>
      </w:pPr>
      <w:r>
        <w:t xml:space="preserve">I. Introduction</w:t>
      </w:r>
    </w:p>
    <w:p>
      <w:pPr>
        <w:pStyle w:val="FirstParagraph"/>
      </w:pPr>
      <w:r>
        <w:t xml:space="preserve">In recent years, mental health awareness has undergone a significant transformation across Southeast Asia. Nowhere is this transformation more palpable than in</w:t>
      </w:r>
      <w:r>
        <w:t xml:space="preserve"> </w:t>
      </w:r>
      <w:r>
        <w:rPr>
          <w:bCs/>
          <w:b/>
        </w:rPr>
        <w:t xml:space="preserve">Indonesia Jakarta</w:t>
      </w:r>
      <w:r>
        <w:t xml:space="preserve">, the capital city and economic hub of one of the world's most populous nations. This Book Report explores the critical function of the</w:t>
      </w:r>
      <w:r>
        <w:t xml:space="preserve"> </w:t>
      </w:r>
      <w:r>
        <w:t xml:space="preserve">Psychiatrist</w:t>
      </w:r>
      <w:r>
        <w:t xml:space="preserve"> </w:t>
      </w:r>
      <w:r>
        <w:t xml:space="preserve">within this dynamic urban environment. While traditional books on psychiatry often focus on Western clinical standards, recent literature highlights a growing need for culturally sensitive psychiatric care in rapidly developing nations like</w:t>
      </w:r>
      <w:r>
        <w:t xml:space="preserve"> </w:t>
      </w:r>
      <w:r>
        <w:rPr>
          <w:bCs/>
          <w:b/>
        </w:rPr>
        <w:t xml:space="preserve">Indonesia Jakarta</w:t>
      </w:r>
      <w:r>
        <w:t xml:space="preserve">. The following report synthesizes these insights to demonstrate how the modern psychiatrist serves not just as a clinician, but as a vital bridge between ancient cultural beliefs and modern medical science.</w:t>
      </w:r>
    </w:p>
    <w:bookmarkEnd w:id="20"/>
    <w:bookmarkStart w:id="21" w:name="Xc4249c7c48d06d615c1dfd7359e98c146f6e6db"/>
    <w:p>
      <w:pPr>
        <w:pStyle w:val="Heading2"/>
      </w:pPr>
      <w:r>
        <w:t xml:space="preserve">II. The Landscape of Mental Health in Indonesia Jakarta</w:t>
      </w:r>
    </w:p>
    <w:p>
      <w:pPr>
        <w:pStyle w:val="FirstParagraph"/>
      </w:pPr>
      <w:r>
        <w:t xml:space="preserve">To understand the role of the psychiatrist, one must first understand the environment in which they practice.</w:t>
      </w:r>
      <w:r>
        <w:t xml:space="preserve"> </w:t>
      </w:r>
      <w:r>
        <w:rPr>
          <w:bCs/>
          <w:b/>
        </w:rPr>
        <w:t xml:space="preserve">Indonesia Jakarta</w:t>
      </w:r>
      <w:r>
        <w:t xml:space="preserve"> </w:t>
      </w:r>
      <w:r>
        <w:t xml:space="preserve">is a city characterized by extreme density, traffic congestion (known locally as "macet"), and rapid modernization. This high-pressure environment contributes to rising rates of anxiety, depression, and burnout among its residents. However, unlike Western societies where individualism often dictates social interaction, the culture in</w:t>
      </w:r>
      <w:r>
        <w:t xml:space="preserve"> </w:t>
      </w:r>
      <w:r>
        <w:rPr>
          <w:bCs/>
          <w:b/>
        </w:rPr>
        <w:t xml:space="preserve">Indonesia Jakarta</w:t>
      </w:r>
      <w:r>
        <w:t xml:space="preserve"> </w:t>
      </w:r>
      <w:r>
        <w:t xml:space="preserve">is deeply rooted in collectivism and religious faith.</w:t>
      </w:r>
    </w:p>
    <w:p>
      <w:pPr>
        <w:pStyle w:val="BodyText"/>
      </w:pPr>
      <w:r>
        <w:t xml:space="preserve">In many parts of the archipelago leading up to the capital city of</w:t>
      </w:r>
      <w:r>
        <w:t xml:space="preserve"> </w:t>
      </w:r>
      <w:r>
        <w:rPr>
          <w:bCs/>
          <w:b/>
        </w:rPr>
        <w:t xml:space="preserve">Indonesia Jakarta</w:t>
      </w:r>
      <w:r>
        <w:t xml:space="preserve">, mental distress was historically viewed through a spiritual or supernatural lens. It was common for families to seek help from traditional healers (*dukun*) or rely solely on prayer before turning to Western medicine. This Book Report argues that the primary challenge facing the psychiatrist today is not merely diagnosing disorders, but navigating this complex cultural landscape where science and spirituality often intersect.</w:t>
      </w:r>
    </w:p>
    <w:bookmarkEnd w:id="21"/>
    <w:bookmarkStart w:id="22" w:name="Xf6e96853664817b13e48f4294cb62de076e1391"/>
    <w:p>
      <w:pPr>
        <w:pStyle w:val="Heading2"/>
      </w:pPr>
      <w:r>
        <w:t xml:space="preserve">III. The Evolving Role of the Psychiatrist</w:t>
      </w:r>
    </w:p>
    <w:p>
      <w:pPr>
        <w:pStyle w:val="FirstParagraph"/>
      </w:pPr>
      <w:r>
        <w:t xml:space="preserve">The literature suggests a shift in how we define the role of the psychiatrist. Traditionally, a psychiatrist is viewed strictly as a medical doctor specializing in mental illness, prescribing medication and providing biological treatments. However, in the context of</w:t>
      </w:r>
      <w:r>
        <w:t xml:space="preserve"> </w:t>
      </w:r>
      <w:r>
        <w:rPr>
          <w:bCs/>
          <w:b/>
        </w:rPr>
        <w:t xml:space="preserve">Indonesia Jakarta</w:t>
      </w:r>
      <w:r>
        <w:t xml:space="preserve">, this definition is too narrow. The modern psychiatrist must act as an educator and a de-stigmatizer.</w:t>
      </w:r>
    </w:p>
    <w:p>
      <w:pPr>
        <w:pStyle w:val="BodyText"/>
      </w:pPr>
      <w:r>
        <w:t xml:space="preserve">In many communities across</w:t>
      </w:r>
      <w:r>
        <w:t xml:space="preserve"> </w:t>
      </w:r>
      <w:r>
        <w:rPr>
          <w:bCs/>
          <w:b/>
        </w:rPr>
        <w:t xml:space="preserve">Indonesia Jakarta</w:t>
      </w:r>
      <w:r>
        <w:t xml:space="preserve">, there remains a significant stigma attached to visiting a psychiatric facility. Patients often fear being labeled as "crazy" or unfit for marriage and employment. Therefore, the psychiatrist plays a crucial role in normalizing mental health care. Through community outreach programs and collaborations with primary healthcare centers (Puskesmas) spread throughout</w:t>
      </w:r>
      <w:r>
        <w:t xml:space="preserve"> </w:t>
      </w:r>
      <w:r>
        <w:rPr>
          <w:bCs/>
          <w:b/>
        </w:rPr>
        <w:t xml:space="preserve">Indonesia Jakarta</w:t>
      </w:r>
      <w:r>
        <w:t xml:space="preserve">, psychiatrists are working to integrate mental health screening into general medical practice. This approach reduces the barrier to entry for patients who might otherwise avoid specialist care.</w:t>
      </w:r>
    </w:p>
    <w:bookmarkEnd w:id="22"/>
    <w:bookmarkStart w:id="23" w:name="X0ac43bb5d51cebba50524377a06529c44c20e94"/>
    <w:p>
      <w:pPr>
        <w:pStyle w:val="Heading2"/>
      </w:pPr>
      <w:r>
        <w:t xml:space="preserve">IV. Cultural Competence and Therapeutic Alliance</w:t>
      </w:r>
    </w:p>
    <w:p>
      <w:pPr>
        <w:pStyle w:val="FirstParagraph"/>
      </w:pPr>
      <w:r>
        <w:t xml:space="preserve">A key theme in contemporary literature regarding mental health in developing nations is "cultural competence." For a psychiatrist practicing in</w:t>
      </w:r>
      <w:r>
        <w:t xml:space="preserve"> </w:t>
      </w:r>
      <w:r>
        <w:rPr>
          <w:bCs/>
          <w:b/>
        </w:rPr>
        <w:t xml:space="preserve">Indonesia Jakarta</w:t>
      </w:r>
      <w:r>
        <w:t xml:space="preserve">, this means understanding the local idioms of distress. For example, a patient may not complain of "sadness" or "low mood," which are standard Western diagnostic criteria for depression. Instead, they may report physical symptoms such as headaches, fatigue, or heart palpitations (*panas dalam*). A psychiatrist who is untrained in these cultural nuances might misdiagnose the condition or fail to build trust.</w:t>
      </w:r>
    </w:p>
    <w:p>
      <w:pPr>
        <w:pStyle w:val="BodyText"/>
      </w:pPr>
      <w:r>
        <w:t xml:space="preserve">The Book Report highlights that successful psychiatrists in</w:t>
      </w:r>
      <w:r>
        <w:t xml:space="preserve"> </w:t>
      </w:r>
      <w:r>
        <w:rPr>
          <w:bCs/>
          <w:b/>
        </w:rPr>
        <w:t xml:space="preserve">Indonesia Jakarta</w:t>
      </w:r>
      <w:r>
        <w:t xml:space="preserve"> </w:t>
      </w:r>
      <w:r>
        <w:t xml:space="preserve">often adopt a bio-psycho-social-spiritual model of care. They acknowledge the patient's religious beliefs, sometimes coordinating with religious leaders or incorporating spiritual coping mechanisms into the therapeutic alliance. This holistic approach ensures that treatment is not only scientifically valid but also culturally acceptable to patients living in</w:t>
      </w:r>
      <w:r>
        <w:t xml:space="preserve"> </w:t>
      </w:r>
      <w:r>
        <w:rPr>
          <w:bCs/>
          <w:b/>
        </w:rPr>
        <w:t xml:space="preserve">Indonesia Jakarta</w:t>
      </w:r>
      <w:r>
        <w:t xml:space="preserve">.</w:t>
      </w:r>
    </w:p>
    <w:bookmarkEnd w:id="23"/>
    <w:bookmarkStart w:id="24" w:name="v.-challenges-and-systemic-issues"/>
    <w:p>
      <w:pPr>
        <w:pStyle w:val="Heading2"/>
      </w:pPr>
      <w:r>
        <w:t xml:space="preserve">V. Challenges and Systemic Issues</w:t>
      </w:r>
    </w:p>
    <w:p>
      <w:pPr>
        <w:pStyle w:val="FirstParagraph"/>
      </w:pPr>
      <w:r>
        <w:t xml:space="preserve">Despite progress, significant challenges remain for the psychiatrist in this region. The most pressing issue is the shortage of mental health professionals. While demand for services in metropolitan areas like</w:t>
      </w:r>
      <w:r>
        <w:t xml:space="preserve"> </w:t>
      </w:r>
      <w:r>
        <w:rPr>
          <w:bCs/>
          <w:b/>
        </w:rPr>
        <w:t xml:space="preserve">Indonesia Jakarta</w:t>
      </w:r>
      <w:r>
        <w:t xml:space="preserve"> </w:t>
      </w:r>
      <w:r>
        <w:t xml:space="preserve">has skyrocketed, the number of board-certified psychiatrists remains disproportionately low compared to international standards. This leads to long wait times and overcrowded clinics.</w:t>
      </w:r>
    </w:p>
    <w:p>
      <w:pPr>
        <w:pStyle w:val="BodyText"/>
      </w:pPr>
      <w:r>
        <w:t xml:space="preserve">Furthermore, insurance coverage and affordability remain barriers for the average citizen in</w:t>
      </w:r>
      <w:r>
        <w:t xml:space="preserve"> </w:t>
      </w:r>
      <w:r>
        <w:rPr>
          <w:bCs/>
          <w:b/>
        </w:rPr>
        <w:t xml:space="preserve">Indonesia Jakarta</w:t>
      </w:r>
      <w:r>
        <w:t xml:space="preserve">. While the government's national health insurance scheme (JKN) aims to provide comprehensive care, reimbursement rates for psychiatric services often lag behind those for physical ailments. This forces many psychiatrists to operate in private practice, which can limit access for lower-income populations. The literature suggests that policy reforms are urgently needed to support mental health infrastructure in</w:t>
      </w:r>
      <w:r>
        <w:t xml:space="preserve"> </w:t>
      </w:r>
      <w:r>
        <w:rPr>
          <w:bCs/>
          <w:b/>
        </w:rPr>
        <w:t xml:space="preserve">Indonesia Jakarta</w:t>
      </w:r>
      <w:r>
        <w:t xml:space="preserve">.</w:t>
      </w:r>
    </w:p>
    <w:bookmarkEnd w:id="24"/>
    <w:bookmarkStart w:id="25" w:name="X73bfbd933d4074caa136a3185a1fda744c7a843"/>
    <w:p>
      <w:pPr>
        <w:pStyle w:val="Heading2"/>
      </w:pPr>
      <w:r>
        <w:t xml:space="preserve">VI. Future Directions and Recommendations</w:t>
      </w:r>
    </w:p>
    <w:p>
      <w:pPr>
        <w:pStyle w:val="FirstParagraph"/>
      </w:pPr>
      <w:r>
        <w:t xml:space="preserve">The future of psychiatry in</w:t>
      </w:r>
      <w:r>
        <w:t xml:space="preserve"> </w:t>
      </w:r>
      <w:r>
        <w:rPr>
          <w:bCs/>
          <w:b/>
        </w:rPr>
        <w:t xml:space="preserve">Indonesia Jakarta</w:t>
      </w:r>
      <w:r>
        <w:t xml:space="preserve">, as outlined in recent studies, points toward telepsychiatry and digital health solutions. Given the traffic challenges inherent to living in a sprawling metropolis like</w:t>
      </w:r>
      <w:r>
        <w:t xml:space="preserve"> </w:t>
      </w:r>
      <w:r>
        <w:rPr>
          <w:bCs/>
          <w:b/>
        </w:rPr>
        <w:t xml:space="preserve">Indonesia Jakarta</w:t>
      </w:r>
      <w:r>
        <w:t xml:space="preserve">, remote consultations offer a viable solution for reaching patients in suburban or rural outskirts of the capital. Technology can also aid in training more general practitioners to handle mild-to-moderate mental health cases, thereby relieving the burden on specialists.</w:t>
      </w:r>
    </w:p>
    <w:p>
      <w:pPr>
        <w:pStyle w:val="BodyText"/>
      </w:pPr>
      <w:r>
        <w:t xml:space="preserve">Additionally, there is a strong recommendation for increased collaboration between medical schools and community organizations. By educating the next generation of doctors in</w:t>
      </w:r>
      <w:r>
        <w:t xml:space="preserve"> </w:t>
      </w:r>
      <w:r>
        <w:rPr>
          <w:bCs/>
          <w:b/>
        </w:rPr>
        <w:t xml:space="preserve">Indonesia Jakarta</w:t>
      </w:r>
      <w:r>
        <w:t xml:space="preserve"> </w:t>
      </w:r>
      <w:r>
        <w:t xml:space="preserve">about psychiatric care early in their training, we can create a workforce that views mental health as integral to overall well-being. The role of the psychiatrist must expand from being solely a hospital-based specialist to being an accessible community resource.</w:t>
      </w:r>
    </w:p>
    <w:bookmarkEnd w:id="25"/>
    <w:bookmarkStart w:id="26" w:name="vii.-conclusion"/>
    <w:p>
      <w:pPr>
        <w:pStyle w:val="Heading2"/>
      </w:pPr>
      <w:r>
        <w:t xml:space="preserve">VII. Conclusion</w:t>
      </w:r>
    </w:p>
    <w:p>
      <w:pPr>
        <w:pStyle w:val="FirstParagraph"/>
      </w:pPr>
      <w:r>
        <w:t xml:space="preserve">In conclusion, this Book Report has examined the multifaceted role of the psychiatrist within the unique context of</w:t>
      </w:r>
      <w:r>
        <w:t xml:space="preserve"> </w:t>
      </w:r>
      <w:r>
        <w:rPr>
          <w:bCs/>
          <w:b/>
        </w:rPr>
        <w:t xml:space="preserve">Indonesia Jakarta</w:t>
      </w:r>
      <w:r>
        <w:t xml:space="preserve">. It is evident that psychiatry in this region is not just about prescribing medication; it is about cultural translation, stigma reduction, and systemic advocacy. The psychiatrist serves as a critical pillar in maintaining social stability and individual well-being in one of Asia's most vibrant cities.</w:t>
      </w:r>
    </w:p>
    <w:p>
      <w:pPr>
        <w:pStyle w:val="BodyText"/>
      </w:pPr>
      <w:r>
        <w:t xml:space="preserve">As</w:t>
      </w:r>
      <w:r>
        <w:t xml:space="preserve"> </w:t>
      </w:r>
      <w:r>
        <w:rPr>
          <w:bCs/>
          <w:b/>
        </w:rPr>
        <w:t xml:space="preserve">Indonesia Jakarta</w:t>
      </w:r>
      <w:r>
        <w:t xml:space="preserve"> </w:t>
      </w:r>
      <w:r>
        <w:t xml:space="preserve">continues to modernize, the integration of psychiatric care into the mainstream healthcare system becomes increasingly vital. The literature confirms that when psychiatrists respect local traditions while applying evidence-based medicine, they achieve better patient outcomes. Therefore, supporting mental health professionals in</w:t>
      </w:r>
      <w:r>
        <w:t xml:space="preserve"> </w:t>
      </w:r>
      <w:r>
        <w:rPr>
          <w:bCs/>
          <w:b/>
        </w:rPr>
        <w:t xml:space="preserve">Indonesia Jakarta</w:t>
      </w:r>
      <w:r>
        <w:t xml:space="preserve"> </w:t>
      </w:r>
      <w:r>
        <w:t xml:space="preserve">is not merely a medical necessity but a societal imperative for sustainable development.</w:t>
      </w:r>
    </w:p>
    <w:p>
      <w:pPr>
        <w:pStyle w:val="BodyText"/>
      </w:pPr>
      <w:r>
        <w:t xml:space="preserve">The journey ahead requires collaboration between government bodies, medical institutions, and the community. By empowering the psychiatrist to adapt to local needs while maintaining global standards of care,</w:t>
      </w:r>
      <w:r>
        <w:t xml:space="preserve"> </w:t>
      </w:r>
      <w:r>
        <w:rPr>
          <w:bCs/>
          <w:b/>
        </w:rPr>
        <w:t xml:space="preserve">Indonesia Jakarta</w:t>
      </w:r>
      <w:r>
        <w:t xml:space="preserve"> </w:t>
      </w:r>
      <w:r>
        <w:t xml:space="preserve">can set a precedent for mental health integration in developing urban centers worldwide.</w:t>
      </w:r>
    </w:p>
    <w:p>
      <w:r>
        <w:pict>
          <v:rect style="width:0;height:1.5pt" o:hralign="center" o:hrstd="t" o:hr="t"/>
        </w:pict>
      </w:r>
    </w:p>
    <w:p>
      <w:pPr>
        <w:pStyle w:val="FirstParagraph"/>
      </w:pPr>
      <w:r>
        <w:rPr>
          <w:iCs/>
          <w:i/>
        </w:rPr>
        <w:t xml:space="preserve">This document serves as an academic overview for stakeholders interested in public health, psychiatric practice, and urban development within Indonesia Jakarta.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Psychiatrist in Indonesia Jakarta</dc:title>
  <dc:creator/>
  <dc:language>en</dc:language>
  <cp:keywords/>
  <dcterms:created xsi:type="dcterms:W3CDTF">2026-07-29T22:34:55Z</dcterms:created>
  <dcterms:modified xsi:type="dcterms:W3CDTF">2026-07-29T22:34:55Z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