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Nepal</w:t>
      </w:r>
      <w:r>
        <w:t xml:space="preserve"> </w:t>
      </w:r>
      <w:r>
        <w:t xml:space="preserve">Kathmandu</w:t>
      </w:r>
    </w:p>
    <w:bookmarkStart w:id="27" w:name="Xd3319a1307beb65f7dbead5deeee5ab9a74e611"/>
    <w:p>
      <w:pPr>
        <w:pStyle w:val="Heading1"/>
      </w:pPr>
      <w:r>
        <w:t xml:space="preserve">A Critical Review: The Role of the Psychiatrist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of Medicine, Tribhuvan University Teaching Hospital</w:t>
      </w:r>
      <w:r>
        <w:br/>
      </w:r>
    </w:p>
    <w:p>
      <w:pPr>
        <w:pStyle w:val="BodyText"/>
      </w:pPr>
      <w:r>
        <w:t xml:space="preserve">Senior Resident in Psychiatry</w:t>
      </w:r>
    </w:p>
    <w:bookmarkStart w:id="20" w:name="X845376737b810e5b5ac3f13e0e23d18b431c170"/>
    <w:p>
      <w:pPr>
        <w:pStyle w:val="Heading2"/>
      </w:pPr>
      <w:r>
        <w:t xml:space="preserve">Preface: The Landscape of Mental Health in the Capital</w:t>
      </w:r>
    </w:p>
    <w:p>
      <w:pPr>
        <w:pStyle w:val="FirstParagraph"/>
      </w:pPr>
      <w:r>
        <w:t xml:space="preserve">The concept of mental health is undergoing a profound transformation within the social fabric of</w:t>
      </w:r>
      <w:r>
        <w:t xml:space="preserve"> </w:t>
      </w:r>
      <w:r>
        <w:t xml:space="preserve">Nepal Kathmandu</w:t>
      </w:r>
      <w:r>
        <w:t xml:space="preserve">. For decades, psychological distress was often misinterpreted through the lenses of spiritual affliction, familial shame, or traditional folklore. However, as the capital city rapidly urbanizes and integrates into the globalized world, there is an emergent demand for professional psychiatric care. This report serves as a comprehensive evaluation of the current state of psychiatry in this region, focusing on the multifaceted role of the</w:t>
      </w:r>
      <w:r>
        <w:t xml:space="preserve"> </w:t>
      </w:r>
      <w:r>
        <w:t xml:space="preserve">Psychiatrist</w:t>
      </w:r>
      <w:r>
        <w:t xml:space="preserve">. It argues that while infrastructure is expanding, the integration of culturally competent care remains the most critical challenge facing mental health professionals in</w:t>
      </w:r>
      <w:r>
        <w:t xml:space="preserve"> </w:t>
      </w:r>
      <w:r>
        <w:t xml:space="preserve">Nepal Kathmandu</w:t>
      </w:r>
      <w:r>
        <w:t xml:space="preserve">.</w:t>
      </w:r>
    </w:p>
    <w:bookmarkEnd w:id="20"/>
    <w:bookmarkStart w:id="21" w:name="the-historical-and-cultural-context"/>
    <w:p>
      <w:pPr>
        <w:pStyle w:val="Heading2"/>
      </w:pPr>
      <w:r>
        <w:t xml:space="preserve">The Historical and Cultural Context</w:t>
      </w:r>
    </w:p>
    <w:p>
      <w:pPr>
        <w:pStyle w:val="FirstParagraph"/>
      </w:pPr>
      <w:r>
        <w:t xml:space="preserve">To understand the present, one must acknowledge the past. In traditional Nepali society, including in</w:t>
      </w:r>
      <w:r>
        <w:t xml:space="preserve"> </w:t>
      </w:r>
      <w:r>
        <w:t xml:space="preserve">Nepal Kathmandu</w:t>
      </w:r>
      <w:r>
        <w:t xml:space="preserve">, mental illness was frequently stigmatized or attributed to supernatural causes. Healing was sought from shamans (Dhami-Jhakri) rather than medical doctors. Today, while modernization has shifted this paradigm among the urban middle class in</w:t>
      </w:r>
      <w:r>
        <w:t xml:space="preserve"> </w:t>
      </w:r>
      <w:r>
        <w:t xml:space="preserve">Nepal Kathmandu</w:t>
      </w:r>
      <w:r>
        <w:t xml:space="preserve">, a significant portion of the population still relies on a dual-system approach: seeking medical advice for somatic symptoms while attributing behavioral changes to spiritual unrest. The modern</w:t>
      </w:r>
      <w:r>
        <w:t xml:space="preserve"> </w:t>
      </w:r>
      <w:r>
        <w:t xml:space="preserve">Psychiatrist</w:t>
      </w:r>
      <w:r>
        <w:t xml:space="preserve"> </w:t>
      </w:r>
      <w:r>
        <w:t xml:space="preserve">in this context is not merely treating neurochemistry; they are navigating a complex intersection of science, tradition, and deep-seated cultural stigma.</w:t>
      </w:r>
    </w:p>
    <w:bookmarkEnd w:id="21"/>
    <w:bookmarkStart w:id="22" w:name="X30fd5be467ba0213a942b931d16c8517ffa5504"/>
    <w:p>
      <w:pPr>
        <w:pStyle w:val="Heading2"/>
      </w:pPr>
      <w:r>
        <w:t xml:space="preserve">The Role of the Psychiatrist in Clinical Settings</w:t>
      </w:r>
    </w:p>
    <w:p>
      <w:pPr>
        <w:pStyle w:val="FirstParagraph"/>
      </w:pPr>
      <w:r>
        <w:t xml:space="preserve">The primary function of a</w:t>
      </w:r>
      <w:r>
        <w:t xml:space="preserve"> </w:t>
      </w:r>
      <w:r>
        <w:t xml:space="preserve">Psychiatrist</w:t>
      </w:r>
      <w:r>
        <w:t xml:space="preserve"> </w:t>
      </w:r>
      <w:r>
        <w:t xml:space="preserve">in</w:t>
      </w:r>
      <w:r>
        <w:t xml:space="preserve"> </w:t>
      </w:r>
      <w:r>
        <w:t xml:space="preserve">Nepal Kathmandu</w:t>
      </w:r>
      <w:r>
        <w:t xml:space="preserve"> </w:t>
      </w:r>
      <w:r>
        <w:t xml:space="preserve">is diagnostic accuracy. The capital city houses major institutions such as the Institute of Medicine (IOM) and private clinics in areas like Lazimpat and Baneshwor. Here, the</w:t>
      </w:r>
      <w:r>
        <w:t xml:space="preserve"> </w:t>
      </w:r>
      <w:r>
        <w:t xml:space="preserve">Psychiatrist</w:t>
      </w:r>
      <w:r>
        <w:t xml:space="preserve"> </w:t>
      </w:r>
      <w:r>
        <w:t xml:space="preserve">faces a high volume of patients presenting with severe mental illnesses, including schizophrenia, bipolar disorder, and major depressive disorder. Unlike in Western contexts where mild anxiety might be treated with brief therapy alone, patients in</w:t>
      </w:r>
      <w:r>
        <w:t xml:space="preserve"> </w:t>
      </w:r>
      <w:r>
        <w:t xml:space="preserve">Nepal Kathmandu</w:t>
      </w:r>
      <w:r>
        <w:t xml:space="preserve"> </w:t>
      </w:r>
      <w:r>
        <w:t xml:space="preserve">often present at later stages of illness due to delayed help-seeking behavior. Therefore, the</w:t>
      </w:r>
      <w:r>
        <w:t xml:space="preserve"> </w:t>
      </w:r>
      <w:r>
        <w:t xml:space="preserve">Psychiatrist</w:t>
      </w:r>
      <w:r>
        <w:t xml:space="preserve"> </w:t>
      </w:r>
      <w:r>
        <w:t xml:space="preserve">must act as a crisis manager, stabilizing acute cases that have been neglected by families due to fear of social ostracization.</w:t>
      </w:r>
    </w:p>
    <w:bookmarkEnd w:id="22"/>
    <w:bookmarkStart w:id="23" w:name="X93843f14accff4b58cba20867427c236f5e998e"/>
    <w:p>
      <w:pPr>
        <w:pStyle w:val="Heading2"/>
      </w:pPr>
      <w:r>
        <w:t xml:space="preserve">Bridging the Gap: Cultural Competency and Communication</w:t>
      </w:r>
    </w:p>
    <w:p>
      <w:pPr>
        <w:pStyle w:val="FirstParagraph"/>
      </w:pPr>
      <w:r>
        <w:t xml:space="preserve">A crucial aspect of this report is the examination of how a</w:t>
      </w:r>
      <w:r>
        <w:t xml:space="preserve"> </w:t>
      </w:r>
      <w:r>
        <w:t xml:space="preserve">Psychiatrist</w:t>
      </w:r>
      <w:r>
        <w:t xml:space="preserve"> </w:t>
      </w:r>
      <w:r>
        <w:t xml:space="preserve">must adapt their communication style to fit the cultural milieu of</w:t>
      </w:r>
      <w:r>
        <w:t xml:space="preserve"> </w:t>
      </w:r>
      <w:r>
        <w:t xml:space="preserve">Nepal Kathmandu</w:t>
      </w:r>
      <w:r>
        <w:t xml:space="preserve">. Direct confrontation or immediate pathologizing of emotions can be counterproductive. Many patients express psychological distress through somatic complaints—such as headaches, fatigue, or heart palpitations—rather than stating "I am sad." A skilled</w:t>
      </w:r>
      <w:r>
        <w:t xml:space="preserve"> </w:t>
      </w:r>
      <w:r>
        <w:t xml:space="preserve">Psychiatrist</w:t>
      </w:r>
      <w:r>
        <w:t xml:space="preserve"> </w:t>
      </w:r>
      <w:r>
        <w:t xml:space="preserve">in</w:t>
      </w:r>
      <w:r>
        <w:t xml:space="preserve"> </w:t>
      </w:r>
      <w:r>
        <w:t xml:space="preserve">Nepal Kathmandu</w:t>
      </w:r>
      <w:r>
        <w:t xml:space="preserve"> </w:t>
      </w:r>
      <w:r>
        <w:t xml:space="preserve">learns to decode these somatic signals. Furthermore, the psychiatrist must often engage with the extended family unit, which plays a central decision-making role in Nepali society. Ignoring the family dynamics can lead to non-compliance with treatment plans.</w:t>
      </w:r>
    </w:p>
    <w:bookmarkEnd w:id="23"/>
    <w:bookmarkStart w:id="24" w:name="the-challenge-of-resource-scarcity"/>
    <w:p>
      <w:pPr>
        <w:pStyle w:val="Heading2"/>
      </w:pPr>
      <w:r>
        <w:t xml:space="preserve">The Challenge of Resource Scarcity</w:t>
      </w:r>
    </w:p>
    <w:p>
      <w:pPr>
        <w:pStyle w:val="FirstParagraph"/>
      </w:pPr>
      <w:r>
        <w:t xml:space="preserve">Despite the growing awareness in</w:t>
      </w:r>
      <w:r>
        <w:t xml:space="preserve"> </w:t>
      </w:r>
      <w:r>
        <w:t xml:space="preserve">Nepal Kathmandu</w:t>
      </w:r>
      <w:r>
        <w:t xml:space="preserve">, there is a severe shortage of mental health resources. The ratio of psychiatrists to the population in</w:t>
      </w:r>
      <w:r>
        <w:t xml:space="preserve"> </w:t>
      </w:r>
      <w:r>
        <w:t xml:space="preserve">Nepal Kathmandu</w:t>
      </w:r>
      <w:r>
        <w:t xml:space="preserve">, while better than rural areas, is still critically low compared to international standards. Consequently, the</w:t>
      </w:r>
      <w:r>
        <w:t xml:space="preserve"> </w:t>
      </w:r>
      <w:r>
        <w:t xml:space="preserve">Psychiatrist</w:t>
      </w:r>
      <w:r>
        <w:t xml:space="preserve"> </w:t>
      </w:r>
      <w:r>
        <w:t xml:space="preserve">often works in an overburdened environment with limited access to psychotherapists and social workers. This forces many psychiatrists in the capital to rely heavily on pharmacological interventions rather than a holistic biopsychosocial approach, simply due to time constraints. The document highlights the urgent need for policy reforms that support multidisciplinary teams, allowing the</w:t>
      </w:r>
      <w:r>
        <w:t xml:space="preserve"> </w:t>
      </w:r>
      <w:r>
        <w:t xml:space="preserve">Psychiatrist</w:t>
      </w:r>
      <w:r>
        <w:t xml:space="preserve"> </w:t>
      </w:r>
      <w:r>
        <w:t xml:space="preserve">to focus on medical management while other professionals provide therapy.</w:t>
      </w:r>
    </w:p>
    <w:bookmarkEnd w:id="24"/>
    <w:bookmarkStart w:id="25" w:name="X13f3b2869f71268d52c6f7f527ea445c1a555b1"/>
    <w:p>
      <w:pPr>
        <w:pStyle w:val="Heading2"/>
      </w:pPr>
      <w:r>
        <w:t xml:space="preserve">Epidemiological Shifts in Urban Nepal Kathmandu</w:t>
      </w:r>
    </w:p>
    <w:p>
      <w:pPr>
        <w:pStyle w:val="FirstParagraph"/>
      </w:pPr>
      <w:r>
        <w:t xml:space="preserve">The demographic profile of mental health issues in</w:t>
      </w:r>
      <w:r>
        <w:t xml:space="preserve"> </w:t>
      </w:r>
      <w:r>
        <w:t xml:space="preserve">Nepal Kathmandu</w:t>
      </w:r>
      <w:r>
        <w:t xml:space="preserve"> </w:t>
      </w:r>
      <w:r>
        <w:t xml:space="preserve">is shifting. Rising rates of substance abuse, particularly among the youth due to increased exposure to global media and economic pressure, present new challenges for the</w:t>
      </w:r>
      <w:r>
        <w:t xml:space="preserve"> </w:t>
      </w:r>
      <w:r>
        <w:t xml:space="preserve">Psychiatrist</w:t>
      </w:r>
      <w:r>
        <w:t xml:space="preserve">. Additionally, there is a noticeable rise in depression and anxiety disorders linked to occupational stress and migration-related trauma (such as families separated by labor migration to the Gulf countries). The</w:t>
      </w:r>
      <w:r>
        <w:t xml:space="preserve"> </w:t>
      </w:r>
      <w:r>
        <w:t xml:space="preserve">Psychiatrist</w:t>
      </w:r>
      <w:r>
        <w:t xml:space="preserve"> </w:t>
      </w:r>
      <w:r>
        <w:t xml:space="preserve">must therefore stay abreast of these evolving trends, moving beyond traditional models of care to address issues specific to the urban lifestyle in</w:t>
      </w:r>
      <w:r>
        <w:t xml:space="preserve"> </w:t>
      </w:r>
      <w:r>
        <w:t xml:space="preserve">Nepal Kathmandu</w:t>
      </w:r>
      <w:r>
        <w:t xml:space="preserve">.</w:t>
      </w:r>
    </w:p>
    <w:bookmarkEnd w:id="25"/>
    <w:bookmarkStart w:id="26" w:name="the-future-outlook-and-recommendations"/>
    <w:p>
      <w:pPr>
        <w:pStyle w:val="Heading2"/>
      </w:pPr>
      <w:r>
        <w:t xml:space="preserve">The Future Outlook and Recommendations</w:t>
      </w:r>
    </w:p>
    <w:p>
      <w:pPr>
        <w:pStyle w:val="FirstParagraph"/>
      </w:pPr>
      <w:r>
        <w:t xml:space="preserve">In conclusion, the role of the</w:t>
      </w:r>
      <w:r>
        <w:t xml:space="preserve"> </w:t>
      </w:r>
      <w:r>
        <w:t xml:space="preserve">Psychiatrist</w:t>
      </w:r>
      <w:r>
        <w:t xml:space="preserve"> </w:t>
      </w:r>
      <w:r>
        <w:t xml:space="preserve">in</w:t>
      </w:r>
      <w:r>
        <w:t xml:space="preserve"> </w:t>
      </w:r>
      <w:r>
        <w:t xml:space="preserve">Nepal Kathmandu</w:t>
      </w:r>
      <w:r>
        <w:t xml:space="preserve"> </w:t>
      </w:r>
      <w:r>
        <w:t xml:space="preserve">is evolving from a purely medical model to a more integrated, socially aware practice. To improve outcomes, several steps are recommended: first, increased education for primary care physicians in</w:t>
      </w:r>
      <w:r>
        <w:t xml:space="preserve"> </w:t>
      </w:r>
      <w:r>
        <w:t xml:space="preserve">Nepal Kathmandu</w:t>
      </w:r>
      <w:r>
        <w:t xml:space="preserve"> </w:t>
      </w:r>
      <w:r>
        <w:t xml:space="preserve">to detect mental illness earlier; second, the integration of traditional healing beliefs with modern psychiatric practices to reduce stigma; and third, government investment in expanding facilities beyond the capital to decentralize care.</w:t>
      </w:r>
    </w:p>
    <w:p>
      <w:pPr>
        <w:pStyle w:val="BodyText"/>
      </w:pPr>
      <w:r>
        <w:t xml:space="preserve">The</w:t>
      </w:r>
      <w:r>
        <w:t xml:space="preserve"> </w:t>
      </w:r>
      <w:r>
        <w:t xml:space="preserve">Psychiatrist</w:t>
      </w:r>
      <w:r>
        <w:t xml:space="preserve"> </w:t>
      </w:r>
      <w:r>
        <w:t xml:space="preserve">stands as a beacon of hope for thousands in</w:t>
      </w:r>
      <w:r>
        <w:t xml:space="preserve"> </w:t>
      </w:r>
      <w:r>
        <w:t xml:space="preserve">Nepal Kathmandu</w:t>
      </w:r>
      <w:r>
        <w:t xml:space="preserve"> </w:t>
      </w:r>
      <w:r>
        <w:t xml:space="preserve">who suffer in silence. By balancing scientific rigor with cultural sensitivity, they can transform the landscape of mental health in the region. It is imperative that policymakers, educators, and healthcare providers recognize this dual role and support the</w:t>
      </w:r>
      <w:r>
        <w:t xml:space="preserve"> </w:t>
      </w:r>
      <w:r>
        <w:t xml:space="preserve">Psychiatrist</w:t>
      </w:r>
      <w:r>
        <w:t xml:space="preserve"> </w:t>
      </w:r>
      <w:r>
        <w:t xml:space="preserve">in their mission to heal both mind and society.</w:t>
      </w:r>
    </w:p>
    <w:p>
      <w:pPr>
        <w:pStyle w:val="BlockText"/>
      </w:pPr>
      <w:r>
        <w:t xml:space="preserve">"Mental health is not a destination, but a process. In</w:t>
      </w:r>
      <w:r>
        <w:t xml:space="preserve"> </w:t>
      </w:r>
      <w:r>
        <w:t xml:space="preserve">Nepal Kathmandu</w:t>
      </w:r>
      <w:r>
        <w:t xml:space="preserve">, it requires patience, understanding, and unwavering commitment from every</w:t>
      </w:r>
      <w:r>
        <w:t xml:space="preserve"> </w:t>
      </w:r>
      <w:r>
        <w:t xml:space="preserve">Psychiatrist</w:t>
      </w:r>
      <w:r>
        <w:t xml:space="preserve"> </w:t>
      </w:r>
      <w:r>
        <w:t xml:space="preserve">willing to serve."</w:t>
      </w:r>
    </w:p>
    <w:p>
      <w:pPr>
        <w:pStyle w:val="FirstParagraph"/>
      </w:pPr>
      <w:r>
        <w:rPr>
          <w:iCs/>
          <w:i/>
        </w:rPr>
        <w:t xml:space="preserve">This report emphasizes that the success of psychiatric care in</w:t>
      </w:r>
      <w:r>
        <w:rPr>
          <w:iCs/>
          <w:i/>
        </w:rPr>
        <w:t xml:space="preserve"> </w:t>
      </w:r>
      <w:r>
        <w:rPr>
          <w:iCs/>
          <w:i/>
        </w:rPr>
        <w:t xml:space="preserve">Nepal Kathmandu</w:t>
      </w:r>
      <w:r>
        <w:rPr>
          <w:iCs/>
          <w:i/>
        </w:rPr>
        <w:t xml:space="preserve"> </w:t>
      </w:r>
      <w:r>
        <w:rPr>
          <w:iCs/>
          <w:i/>
        </w:rPr>
        <w:t xml:space="preserve">depends not just on medication, but on the humanistic approach of the practitioner.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Review: The Role of the Psychiatrist in Nepal Kathmandu</dc:title>
  <dc:creator/>
  <dc:language>en</dc:language>
  <cp:keywords/>
  <dcterms:created xsi:type="dcterms:W3CDTF">2026-07-29T13:05:42Z</dcterms:created>
  <dcterms:modified xsi:type="dcterms:W3CDTF">2026-07-29T13:05:42Z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