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5026cf27e7ad508fdc57e861aea8be8cc29ae91"/>
    <w:p>
      <w:pPr>
        <w:pStyle w:val="Heading1"/>
      </w:pPr>
      <w:r>
        <w:t xml:space="preserve">The Silent Mountains and the Healing Mind</w:t>
      </w:r>
    </w:p>
    <w:p>
      <w:pPr>
        <w:pStyle w:val="FirstParagraph"/>
      </w:pPr>
      <w:r>
        <w:br/>
      </w:r>
      <w:r>
        <w:rPr>
          <w:bCs/>
          <w:b/>
        </w:rPr>
        <w:t xml:space="preserve">Title of Analysis:</w:t>
      </w:r>
      <w:r>
        <w:t xml:space="preserve"> </w:t>
      </w:r>
      <w:r>
        <w:t xml:space="preserve">Navigating Mental Health Care in South Africa, Cape Town</w:t>
      </w:r>
      <w:r>
        <w:br/>
      </w:r>
      <w:r>
        <w:rPr>
          <w:bCs/>
          <w:b/>
        </w:rPr>
        <w:t xml:space="preserve">Subject Focus:</w:t>
      </w:r>
      <w:r>
        <w:t xml:space="preserve"> </w:t>
      </w:r>
      <w:r>
        <w:t xml:space="preserve">The Modern Psychiatrist</w:t>
      </w:r>
      <w:r>
        <w:br/>
      </w:r>
      <w:r>
        <w:t xml:space="preserve">Date: October 26, 2023</w:t>
      </w:r>
    </w:p>
    <w:p>
      <w:pPr>
        <w:pStyle w:val="BodyText"/>
      </w:pPr>
      <w:r>
        <w:br/>
      </w:r>
      <w:r>
        <w:t xml:space="preserve">```</w:t>
      </w:r>
    </w:p>
    <w:bookmarkStart w:id="20" w:name="i.-introduction-the-context-of-the-study"/>
    <w:p>
      <w:pPr>
        <w:pStyle w:val="Heading2"/>
      </w:pPr>
      <w:r>
        <w:t xml:space="preserve">I. Introduction: The Context of the Study</w:t>
      </w:r>
    </w:p>
    <w:p>
      <w:pPr>
        <w:pStyle w:val="FirstParagraph"/>
      </w:pPr>
      <w:r>
        <w:t xml:space="preserve">This book report analyzes the evolving landscape of psychiatric care within</w:t>
      </w:r>
      <w:r>
        <w:t xml:space="preserve"> </w:t>
      </w:r>
      <w:r>
        <w:rPr>
          <w:bCs/>
          <w:b/>
        </w:rPr>
        <w:t xml:space="preserve">South Africa, Cape Town</w:t>
      </w:r>
      <w:r>
        <w:t xml:space="preserve">. While traditional literature on psychiatry often focuses on Western models in Europe or North America, this analysis shifts its gaze to one of the most complex and dynamic medical environments in the developing world.</w:t>
      </w:r>
      <w:r>
        <w:t xml:space="preserve"> </w:t>
      </w:r>
      <w:r>
        <w:rPr>
          <w:bCs/>
          <w:b/>
        </w:rPr>
        <w:t xml:space="preserve">Cape Town</w:t>
      </w:r>
      <w:r>
        <w:t xml:space="preserve">, known for its breathtaking natural beauty juxtaposed with deep socio-economic disparities, provides a unique backdrop for understanding the role of the</w:t>
      </w:r>
      <w:r>
        <w:t xml:space="preserve"> </w:t>
      </w:r>
      <w:r>
        <w:rPr>
          <w:bCs/>
          <w:b/>
        </w:rPr>
        <w:t xml:space="preserve">Psychiatrist</w:t>
      </w:r>
      <w:r>
        <w:t xml:space="preserve">. The city’s dual identity—a global tourism hub and a region grappling with high rates of unemployment and violence—creates a specific demand for mental health services that is both urgent and understudied in mainstream global discourse.</w:t>
      </w:r>
    </w:p>
    <w:p>
      <w:pPr>
        <w:pStyle w:val="BodyText"/>
      </w:pPr>
      <w:r>
        <w:t xml:space="preserve">The objective of this report is to explore how the profession of</w:t>
      </w:r>
      <w:r>
        <w:t xml:space="preserve"> </w:t>
      </w:r>
      <w:r>
        <w:rPr>
          <w:bCs/>
          <w:b/>
        </w:rPr>
        <w:t xml:space="preserve">Psychiatrist</w:t>
      </w:r>
      <w:r>
        <w:t xml:space="preserve"> </w:t>
      </w:r>
      <w:r>
        <w:t xml:space="preserve">adapts to the structural realities of</w:t>
      </w:r>
      <w:r>
        <w:t xml:space="preserve"> </w:t>
      </w:r>
      <w:r>
        <w:rPr>
          <w:bCs/>
          <w:b/>
        </w:rPr>
        <w:t xml:space="preserve">South Africa, Cape Town</w:t>
      </w:r>
      <w:r>
        <w:t xml:space="preserve">. It examines not only clinical practices but also the systemic challenges, cultural nuances, and historical legacies that shape mental health outcomes in this specific geographic region.</w:t>
      </w:r>
    </w:p>
    <w:bookmarkEnd w:id="20"/>
    <w:bookmarkStart w:id="22" w:name="Xb8d0c38396b6568e5c299b70f91aaea2f71b048"/>
    <w:p>
      <w:pPr>
        <w:pStyle w:val="Heading2"/>
      </w:pPr>
      <w:r>
        <w:t xml:space="preserve">II. Historical Legacy and Systemic Challenges in Cape Town</w:t>
      </w:r>
    </w:p>
    <w:p>
      <w:pPr>
        <w:pStyle w:val="FirstParagraph"/>
      </w:pPr>
      <w:r>
        <w:t xml:space="preserve">To understand the current state of psychiatry in</w:t>
      </w:r>
      <w:r>
        <w:t xml:space="preserve"> </w:t>
      </w:r>
      <w:r>
        <w:rPr>
          <w:bCs/>
          <w:b/>
        </w:rPr>
        <w:t xml:space="preserve">Cape Town</w:t>
      </w:r>
      <w:r>
        <w:t xml:space="preserve">, one must first acknowledge the shadow of apartheid. The medical system remains divided along racial and economic lines, a direct inheritance from decades of institutionalized segregation. In this context, the role of a</w:t>
      </w:r>
      <w:r>
        <w:t xml:space="preserve"> </w:t>
      </w:r>
      <w:r>
        <w:rPr>
          <w:bCs/>
          <w:b/>
        </w:rPr>
        <w:t xml:space="preserve">Psychiatrist</w:t>
      </w:r>
      <w:r>
        <w:t xml:space="preserve"> </w:t>
      </w:r>
      <w:r>
        <w:t xml:space="preserve">is not merely clinical; it is inherently political and social.</w:t>
      </w:r>
    </w:p>
    <w:bookmarkStart w:id="21" w:name="the-public-vs.-private-divide"/>
    <w:p>
      <w:pPr>
        <w:pStyle w:val="Heading3"/>
      </w:pPr>
      <w:r>
        <w:t xml:space="preserve">The Public vs. Private Divide</w:t>
      </w:r>
    </w:p>
    <w:p>
      <w:pPr>
        <w:pStyle w:val="FirstParagraph"/>
      </w:pPr>
      <w:r>
        <w:t xml:space="preserve">In</w:t>
      </w:r>
      <w:r>
        <w:t xml:space="preserve"> </w:t>
      </w:r>
      <w:r>
        <w:rPr>
          <w:bCs/>
          <w:b/>
        </w:rPr>
        <w:t xml:space="preserve">Cape Town</w:t>
      </w:r>
      <w:r>
        <w:t xml:space="preserve">, as in the rest of</w:t>
      </w:r>
      <w:r>
        <w:t xml:space="preserve"> </w:t>
      </w:r>
      <w:r>
        <w:rPr>
          <w:bCs/>
          <w:b/>
        </w:rPr>
        <w:t xml:space="preserve">South Africa</w:t>
      </w:r>
      <w:r>
        <w:t xml:space="preserve">, there are two distinct mental health systems: public and private. The public system is severely under-resourced, facing staff shortages, overcrowding, and limited access to psychotropic medications. Here, a psychiatrist in the public sector often functions more like a case manager or an administrator due to the overwhelming patient load. Conversely, in the private healthcare sector of</w:t>
      </w:r>
      <w:r>
        <w:t xml:space="preserve"> </w:t>
      </w:r>
      <w:r>
        <w:rPr>
          <w:bCs/>
          <w:b/>
        </w:rPr>
        <w:t xml:space="preserve">Cape Town</w:t>
      </w:r>
      <w:r>
        <w:t xml:space="preserve">, psychiatrists have better resources but serve a predominantly affluent demographic.</w:t>
      </w:r>
    </w:p>
    <w:p>
      <w:pPr>
        <w:pStyle w:val="BodyText"/>
      </w:pPr>
      <w:r>
        <w:t xml:space="preserve">This dichotomy means that for every one patient seen in a well-equipped private clinic on Cape Flats’ periphery or Atlantic Seaboard, there are hundreds seeking help at facilities like Groote Schuur Hospital. The modern</w:t>
      </w:r>
      <w:r>
        <w:t xml:space="preserve"> </w:t>
      </w:r>
      <w:r>
        <w:rPr>
          <w:bCs/>
          <w:b/>
        </w:rPr>
        <w:t xml:space="preserve">Psychiatrist</w:t>
      </w:r>
      <w:r>
        <w:t xml:space="preserve"> </w:t>
      </w:r>
      <w:r>
        <w:t xml:space="preserve">in this region must be acutely aware of this inequity and often advocates for systemic change beyond the consulting room.</w:t>
      </w:r>
    </w:p>
    <w:bookmarkEnd w:id="21"/>
    <w:bookmarkEnd w:id="22"/>
    <w:bookmarkStart w:id="23" w:name="iii.-epidemiology-what-is-being-treated"/>
    <w:p>
      <w:pPr>
        <w:pStyle w:val="Heading2"/>
      </w:pPr>
      <w:r>
        <w:t xml:space="preserve">III. Epidemiology: What Is Being Treated?</w:t>
      </w:r>
    </w:p>
    <w:p>
      <w:pPr>
        <w:pStyle w:val="FirstParagraph"/>
      </w:pPr>
      <w:r>
        <w:br/>
      </w:r>
    </w:p>
    <w:p>
      <w:pPr>
        <w:pStyle w:val="BodyText"/>
      </w:pPr>
      <w:r>
        <w:t xml:space="preserve">The profile of patients presenting to a</w:t>
      </w:r>
      <w:r>
        <w:t xml:space="preserve"> </w:t>
      </w:r>
      <w:r>
        <w:rPr>
          <w:bCs/>
          <w:b/>
        </w:rPr>
        <w:t xml:space="preserve">Psychiatrist</w:t>
      </w:r>
      <w:r>
        <w:t xml:space="preserve"> </w:t>
      </w:r>
      <w:r>
        <w:t xml:space="preserve">in</w:t>
      </w:r>
      <w:r>
        <w:t xml:space="preserve"> </w:t>
      </w:r>
      <w:r>
        <w:rPr>
          <w:bCs/>
          <w:b/>
        </w:rPr>
        <w:t xml:space="preserve">Cape Town</w:t>
      </w:r>
      <w:r>
        <w:t xml:space="preserve"> </w:t>
      </w:r>
      <w:r>
        <w:t xml:space="preserve">is distinct from Western averages. The burden of disease includes high rates of:</w:t>
      </w:r>
    </w:p>
    <w:p>
      <w:pPr>
        <w:pStyle w:val="BodyText"/>
      </w:pPr>
      <w:r>
        <w:br/>
      </w:r>
    </w:p>
    <w:p>
      <w:pPr>
        <w:numPr>
          <w:ilvl w:val="0"/>
          <w:numId w:val="1001"/>
        </w:numPr>
        <w:pStyle w:val="Compact"/>
      </w:pPr>
      <w:r>
        <w:rPr>
          <w:bCs/>
          <w:b/>
        </w:rPr>
        <w:t xml:space="preserve">Trauma and PTSD:</w:t>
      </w:r>
      <w:r>
        <w:t xml:space="preserve"> </w:t>
      </w:r>
      <w:r>
        <w:t xml:space="preserve">Due to high levels of community violence, domestic abuse, and historical trauma, Post-Traumatic Stress Disorder is prevalent. Psychiatrists in</w:t>
      </w:r>
      <w:r>
        <w:t xml:space="preserve"> </w:t>
      </w:r>
      <w:r>
        <w:rPr>
          <w:bCs/>
          <w:b/>
        </w:rPr>
        <w:t xml:space="preserve">Cape Town</w:t>
      </w:r>
      <w:r>
        <w:t xml:space="preserve"> </w:t>
      </w:r>
      <w:r>
        <w:t xml:space="preserve">frequently deal with patients whose mental health is directly impacted by exposure to criminal violence.</w:t>
      </w:r>
    </w:p>
    <w:p>
      <w:pPr>
        <w:numPr>
          <w:ilvl w:val="0"/>
          <w:numId w:val="1001"/>
        </w:numPr>
        <w:pStyle w:val="Compact"/>
      </w:pPr>
      <w:r>
        <w:rPr>
          <w:bCs/>
          <w:b/>
        </w:rPr>
        <w:t xml:space="preserve">Substance Use Disorders:</w:t>
      </w:r>
      <w:r>
        <w:t xml:space="preserve"> </w:t>
      </w:r>
      <w:r>
        <w:t xml:space="preserve">Alcohol and drug dependence are significant issues in the Western Cape. The prevalence of Fetal Alcohol Syndrome (FAS) due to high alcohol consumption rates during pregnancy is a unique public health challenge that requires specialized psychiatric and pediatric attention.</w:t>
      </w:r>
    </w:p>
    <w:p>
      <w:pPr>
        <w:numPr>
          <w:ilvl w:val="0"/>
          <w:numId w:val="1001"/>
        </w:numPr>
        <w:pStyle w:val="Compact"/>
      </w:pPr>
      <w:r>
        <w:rPr>
          <w:bCs/>
          <w:b/>
        </w:rPr>
        <w:t xml:space="preserve">Social Determinants of Mental Illness:</w:t>
      </w:r>
      <w:r>
        <w:t xml:space="preserve"> </w:t>
      </w:r>
      <w:r>
        <w:t xml:space="preserve">Depression and anxiety in</w:t>
      </w:r>
      <w:r>
        <w:t xml:space="preserve"> </w:t>
      </w:r>
      <w:r>
        <w:rPr>
          <w:bCs/>
          <w:b/>
        </w:rPr>
        <w:t xml:space="preserve">Cape Town</w:t>
      </w:r>
      <w:r>
        <w:t xml:space="preserve"> </w:t>
      </w:r>
      <w:r>
        <w:t xml:space="preserve">are often exacerbated by poverty, housing instability, and unemployment. A psychiatrist treating a patient here must consider social factors as heavily as biological ones.</w:t>
      </w:r>
    </w:p>
    <w:p>
      <w:pPr>
        <w:pStyle w:val="FirstParagraph"/>
      </w:pPr>
      <w:r>
        <w:br/>
      </w:r>
    </w:p>
    <w:bookmarkEnd w:id="23"/>
    <w:bookmarkStart w:id="24" w:name="Xa87000e27b18c426570deaf871270ed5dffa5be"/>
    <w:p>
      <w:pPr>
        <w:pStyle w:val="Heading2"/>
      </w:pPr>
      <w:r>
        <w:t xml:space="preserve">IV. Cultural Competence and the "Ubuntu" Framework</w:t>
      </w:r>
    </w:p>
    <w:p>
      <w:pPr>
        <w:pStyle w:val="FirstParagraph"/>
      </w:pPr>
      <w:r>
        <w:br/>
      </w:r>
    </w:p>
    <w:p>
      <w:pPr>
        <w:pStyle w:val="BodyText"/>
      </w:pPr>
      <w:r>
        <w:t xml:space="preserve">A critical aspect of practicing psychiatry in</w:t>
      </w:r>
      <w:r>
        <w:t xml:space="preserve"> </w:t>
      </w:r>
      <w:r>
        <w:rPr>
          <w:bCs/>
          <w:b/>
        </w:rPr>
        <w:t xml:space="preserve">South Africa, Cape Town</w:t>
      </w:r>
      <w:r>
        <w:t xml:space="preserve">, is cultural competence. The city is a mosaic of cultures, languages, and beliefs. While English is widely spoken in medical settings, patients from the Eastern Cape (Xhosa-speaking) or other linguistic groups may express distress differently.</w:t>
      </w:r>
    </w:p>
    <w:p>
      <w:pPr>
        <w:pStyle w:val="BodyText"/>
      </w:pPr>
      <w:r>
        <w:br/>
      </w:r>
    </w:p>
    <w:p>
      <w:pPr>
        <w:pStyle w:val="BodyText"/>
      </w:pPr>
      <w:r>
        <w:t xml:space="preserve">The concept of</w:t>
      </w:r>
      <w:r>
        <w:t xml:space="preserve"> </w:t>
      </w:r>
      <w:r>
        <w:rPr>
          <w:iCs/>
          <w:i/>
        </w:rPr>
        <w:t xml:space="preserve">Ubuntu</w:t>
      </w:r>
      <w:r>
        <w:t xml:space="preserve"> </w:t>
      </w:r>
      <w:r>
        <w:t xml:space="preserve">("I am because we are") plays a significant role in how mental health is perceived by communities. In many traditional contexts, mental illness might be viewed through spiritual or communal lenses rather than purely biomedical ones. Therefore, an effective</w:t>
      </w:r>
      <w:r>
        <w:t xml:space="preserve"> </w:t>
      </w:r>
      <w:r>
        <w:rPr>
          <w:bCs/>
          <w:b/>
        </w:rPr>
        <w:t xml:space="preserve">Psychiatrist</w:t>
      </w:r>
      <w:r>
        <w:t xml:space="preserve"> </w:t>
      </w:r>
      <w:r>
        <w:t xml:space="preserve">in</w:t>
      </w:r>
      <w:r>
        <w:t xml:space="preserve"> </w:t>
      </w:r>
      <w:r>
        <w:rPr>
          <w:bCs/>
          <w:b/>
        </w:rPr>
        <w:t xml:space="preserve">Cape Town</w:t>
      </w:r>
      <w:r>
        <w:t xml:space="preserve"> </w:t>
      </w:r>
      <w:r>
        <w:t xml:space="preserve">must bridge the gap between Western diagnostic criteria (such as DSM-5) and local cultural interpretations of sanity and suffering. This often involves collaborative care with traditional healers (</w:t>
      </w:r>
      <w:r>
        <w:rPr>
          <w:iCs/>
          <w:i/>
        </w:rPr>
        <w:t xml:space="preserve">Sangomas</w:t>
      </w:r>
      <w:r>
        <w:t xml:space="preserve">) or community leaders, rather than dismissing these practices outright.</w:t>
      </w:r>
    </w:p>
    <w:p>
      <w:pPr>
        <w:pStyle w:val="BodyText"/>
      </w:pPr>
      <w:r>
        <w:br/>
      </w:r>
    </w:p>
    <w:bookmarkEnd w:id="24"/>
    <w:bookmarkStart w:id="25" w:name="X2a6a60507b5e404c1890455759755ce9ecdb02d"/>
    <w:p>
      <w:pPr>
        <w:pStyle w:val="Heading2"/>
      </w:pPr>
      <w:r>
        <w:t xml:space="preserve">V. The Psychiatrist as a Community Advocate</w:t>
      </w:r>
    </w:p>
    <w:p>
      <w:pPr>
        <w:pStyle w:val="FirstParagraph"/>
      </w:pPr>
      <w:r>
        <w:br/>
      </w:r>
    </w:p>
    <w:p>
      <w:pPr>
        <w:pStyle w:val="BodyText"/>
      </w:pPr>
      <w:r>
        <w:t xml:space="preserve">In</w:t>
      </w:r>
      <w:r>
        <w:t xml:space="preserve"> </w:t>
      </w:r>
      <w:r>
        <w:rPr>
          <w:bCs/>
          <w:b/>
        </w:rPr>
        <w:t xml:space="preserve">South Africa, Cape Town</w:t>
      </w:r>
      <w:r>
        <w:t xml:space="preserve">, the role of the</w:t>
      </w:r>
      <w:r>
        <w:t xml:space="preserve"> </w:t>
      </w:r>
      <w:r>
        <w:rPr>
          <w:bCs/>
          <w:b/>
        </w:rPr>
        <w:t xml:space="preserve">Psychiatrist</w:t>
      </w:r>
      <w:r>
        <w:t xml:space="preserve"> </w:t>
      </w:r>
      <w:r>
        <w:t xml:space="preserve">has expanded to include significant advocacy work. Due to gaps in social services, psychiatrists often engage with housing departments, police units dealing with domestic violence, and schools. They are not just prescribers of medication but are key figures in multidisciplinary teams that include social workers and occupational therapists.</w:t>
      </w:r>
    </w:p>
    <w:p>
      <w:pPr>
        <w:pStyle w:val="BodyText"/>
      </w:pPr>
      <w:r>
        <w:br/>
      </w:r>
    </w:p>
    <w:p>
      <w:pPr>
        <w:pStyle w:val="BodyText"/>
      </w:pPr>
      <w:r>
        <w:t xml:space="preserve">Furthermore, the rise of telepsychiatry has allowed specialists in</w:t>
      </w:r>
      <w:r>
        <w:t xml:space="preserve"> </w:t>
      </w:r>
      <w:r>
        <w:rPr>
          <w:bCs/>
          <w:b/>
        </w:rPr>
        <w:t xml:space="preserve">Cape Town</w:t>
      </w:r>
      <w:r>
        <w:t xml:space="preserve"> </w:t>
      </w:r>
      <w:r>
        <w:t xml:space="preserve">to reach patients in remote areas of the Western Cape. This technological adaptation is crucial for addressing the geographic isolation that characterizes much of the province outside the city center.</w:t>
      </w:r>
    </w:p>
    <w:p>
      <w:pPr>
        <w:pStyle w:val="BodyText"/>
      </w:pPr>
      <w:r>
        <w:br/>
      </w:r>
    </w:p>
    <w:bookmarkEnd w:id="25"/>
    <w:bookmarkStart w:id="26" w:name="X42ed38b9af3e6621ca5cd8cc6fd33cf635297c8"/>
    <w:p>
      <w:pPr>
        <w:pStyle w:val="Heading2"/>
      </w:pPr>
      <w:r>
        <w:t xml:space="preserve">VI. Conclusion: The Future of Psychiatry in Cape Town</w:t>
      </w:r>
    </w:p>
    <w:p>
      <w:pPr>
        <w:pStyle w:val="FirstParagraph"/>
      </w:pPr>
      <w:r>
        <w:br/>
      </w:r>
    </w:p>
    <w:p>
      <w:pPr>
        <w:pStyle w:val="BodyText"/>
      </w:pPr>
      <w:r>
        <w:t xml:space="preserve">The landscape of psychiatry in</w:t>
      </w:r>
      <w:r>
        <w:t xml:space="preserve"> </w:t>
      </w:r>
      <w:r>
        <w:rPr>
          <w:bCs/>
          <w:b/>
        </w:rPr>
        <w:t xml:space="preserve">South Africa, Cape Town</w:t>
      </w:r>
      <w:r>
        <w:t xml:space="preserve">, is defined by resilience and innovation. The</w:t>
      </w:r>
      <w:r>
        <w:t xml:space="preserve"> </w:t>
      </w:r>
      <w:r>
        <w:rPr>
          <w:bCs/>
          <w:b/>
        </w:rPr>
        <w:t xml:space="preserve">Psychiatrist</w:t>
      </w:r>
      <w:r>
        <w:t xml:space="preserve"> </w:t>
      </w:r>
      <w:r>
        <w:t xml:space="preserve">today is not just a clinician treating individual minds but a navigator of a complex socio-political terrain. The challenges are immense—resource constraints, trauma burdens, and historical inequities—but so too are the opportunities for creating holistic, community-integrated mental health models.</w:t>
      </w:r>
    </w:p>
    <w:p>
      <w:pPr>
        <w:pStyle w:val="BodyText"/>
      </w:pPr>
      <w:r>
        <w:br/>
      </w:r>
    </w:p>
    <w:p>
      <w:pPr>
        <w:pStyle w:val="BodyText"/>
      </w:pPr>
      <w:r>
        <w:t xml:space="preserve">This report concludes that any literature or practice aimed at improving mental health in</w:t>
      </w:r>
      <w:r>
        <w:t xml:space="preserve"> </w:t>
      </w:r>
      <w:r>
        <w:rPr>
          <w:bCs/>
          <w:b/>
        </w:rPr>
        <w:t xml:space="preserve">Cape Town</w:t>
      </w:r>
      <w:r>
        <w:t xml:space="preserve"> </w:t>
      </w:r>
      <w:r>
        <w:t xml:space="preserve">must center on accessibility and cultural relevance. The future of psychiatry in this region lies in bridging the gap between the private and public sectors, integrating traditional healing with biomedical science, and addressing the social determinants of health. For professionals looking to understand or practice psychiatry here, an understanding of</w:t>
      </w:r>
      <w:r>
        <w:t xml:space="preserve"> </w:t>
      </w:r>
      <w:r>
        <w:rPr>
          <w:bCs/>
          <w:b/>
        </w:rPr>
        <w:t xml:space="preserve">South Africa</w:t>
      </w:r>
      <w:r>
        <w:t xml:space="preserve">'s unique history is not optional; it is fundamental.</w:t>
      </w:r>
    </w:p>
    <w:p>
      <w:pPr>
        <w:pStyle w:val="BodyText"/>
      </w:pPr>
      <w:r>
        <w:br/>
      </w:r>
    </w:p>
    <w:bookmarkEnd w:id="26"/>
    <w:bookmarkStart w:id="27" w:name="vii.-recommendations-for-further-study"/>
    <w:p>
      <w:pPr>
        <w:pStyle w:val="Heading2"/>
      </w:pPr>
      <w:r>
        <w:t xml:space="preserve">VII. Recommendations for Further Study</w:t>
      </w:r>
    </w:p>
    <w:p>
      <w:pPr>
        <w:pStyle w:val="FirstParagraph"/>
      </w:pPr>
      <w:r>
        <w:br/>
      </w:r>
    </w:p>
    <w:p>
      <w:pPr>
        <w:numPr>
          <w:ilvl w:val="0"/>
          <w:numId w:val="1002"/>
        </w:numPr>
        <w:pStyle w:val="Compact"/>
      </w:pPr>
      <w:r>
        <w:t xml:space="preserve">Investigate the impact of recent healthcare policy reforms in the Western Cape province on psychiatric wait times.</w:t>
      </w:r>
    </w:p>
    <w:p>
      <w:pPr>
        <w:numPr>
          <w:ilvl w:val="0"/>
          <w:numId w:val="1002"/>
        </w:numPr>
        <w:pStyle w:val="Compact"/>
      </w:pPr>
      <w:r>
        <w:t xml:space="preserve">Analyze case studies of successful collaborations between psychiatrists and traditional healers in urban Cape Town.</w:t>
      </w:r>
    </w:p>
    <w:p>
      <w:pPr>
        <w:numPr>
          <w:ilvl w:val="0"/>
          <w:numId w:val="1002"/>
        </w:numPr>
        <w:pStyle w:val="Compact"/>
      </w:pPr>
      <w:r>
        <w:t xml:space="preserve">Evaluate the efficacy of telepsychiatry programs in rural parts of the Western Cape compared to urban settings.</w:t>
      </w:r>
    </w:p>
    <w:p>
      <w:pPr>
        <w:pStyle w:val="FirstParagraph"/>
      </w:pPr>
      <w:r>
        <w:br/>
      </w:r>
    </w:p>
    <w:p>
      <w:pPr>
        <w:pStyle w:val="BodyText"/>
      </w:pPr>
      <w:r>
        <w:rPr>
          <w:iCs/>
          <w:i/>
        </w:rPr>
        <w:t xml:space="preserve">This document serves as a comprehensive overview of the psychiatric landscape in Cape Town, highlighting the critical role of mental health professionals in a developing urban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Psychiatrist in South Africa, Cape Town</dc:title>
  <dc:creator/>
  <dc:language>en</dc:language>
  <cp:keywords/>
  <dcterms:created xsi:type="dcterms:W3CDTF">2026-07-29T19:40:09Z</dcterms:created>
  <dcterms:modified xsi:type="dcterms:W3CDTF">2026-07-29T19:40:09Z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