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7" w:name="X21c3e20fb2b35776b1b7264324e099d09e83a59"/>
    <w:p>
      <w:pPr>
        <w:pStyle w:val="Heading1"/>
      </w:pPr>
      <w:r>
        <w:t xml:space="preserve">A Comprehensive Book Report: The Role of the Psychiatrist in United States New York City</w:t>
      </w:r>
    </w:p>
    <w:p>
      <w:pPr>
        <w:pStyle w:val="FirstParagraph"/>
      </w:pPr>
      <w:r>
        <w:rPr>
          <w:bCs/>
          <w:b/>
        </w:rPr>
        <w:t xml:space="preserve">Title:</w:t>
      </w:r>
      <w:r>
        <w:t xml:space="preserve"> </w:t>
      </w:r>
      <w:r>
        <w:t xml:space="preserve">Healing the Metropolis: Psychiatry in Modern America</w:t>
      </w:r>
      <w:r>
        <w:br/>
      </w:r>
      <w:r>
        <w:rPr>
          <w:bCs/>
          <w:b/>
        </w:rPr>
        <w:t xml:space="preserve">Focusing Region:</w:t>
      </w:r>
      <w:r>
        <w:t xml:space="preserve"> </w:t>
      </w:r>
      <w:r>
        <w:t xml:space="preserve">United States, specifically New York City</w:t>
      </w:r>
      <w:r>
        <w:br/>
      </w:r>
      <w:r>
        <w:rPr>
          <w:bCs/>
          <w:b/>
        </w:rPr>
        <w:t xml:space="preserve">Date of Report:</w:t>
      </w:r>
      <w:r>
        <w:t xml:space="preserve"> </w:t>
      </w:r>
      <w:r>
        <w:t xml:space="preserve">October 2023</w:t>
      </w:r>
    </w:p>
    <w:p>
      <w:pPr>
        <w:pStyle w:val="BlockText"/>
      </w:pPr>
      <w:r>
        <w:t xml:space="preserve">"In the bustling heart of United States New York City, the psychiatrist serves not merely as a clinician, but as an anchor in a sea of urban anxiety. This report explores how the specific cultural, economic, and social dynamics of NYC shape the practice of psychiatry."</w:t>
      </w:r>
    </w:p>
    <w:bookmarkStart w:id="20" w:name="introduction"/>
    <w:p>
      <w:pPr>
        <w:pStyle w:val="Heading2"/>
      </w:pPr>
      <w:r>
        <w:t xml:space="preserve">Introduction</w:t>
      </w:r>
    </w:p>
    <w:p>
      <w:pPr>
        <w:pStyle w:val="FirstParagraph"/>
      </w:pPr>
      <w:r>
        <w:t xml:space="preserve">The landscape of mental healthcare in the United States is vast and varied, yet nowhere is it more complex or demanding than in New York City. This report synthesizes key themes from contemporary literature regarding the practice of psychiatry within this unique metropolitan environment. The focus is placed on the role of the</w:t>
      </w:r>
      <w:r>
        <w:t xml:space="preserve"> </w:t>
      </w:r>
      <w:r>
        <w:rPr>
          <w:bCs/>
          <w:b/>
        </w:rPr>
        <w:t xml:space="preserve">Psychiatrist</w:t>
      </w:r>
      <w:r>
        <w:t xml:space="preserve"> </w:t>
      </w:r>
      <w:r>
        <w:t xml:space="preserve">as a critical component of public health infrastructure in one of the world's most densely populated and economically diverse cities, situated firmly within the context of</w:t>
      </w:r>
      <w:r>
        <w:t xml:space="preserve"> </w:t>
      </w:r>
      <w:r>
        <w:rPr>
          <w:bCs/>
          <w:b/>
        </w:rPr>
        <w:t xml:space="preserve">United States New York City</w:t>
      </w:r>
      <w:r>
        <w:t xml:space="preserve">.</w:t>
      </w:r>
    </w:p>
    <w:p>
      <w:pPr>
        <w:pStyle w:val="BodyText"/>
      </w:pPr>
      <w:r>
        <w:t xml:space="preserve">New York City presents a distinct set of challenges for mental health professionals. The city is characterized by its relentless pace, high cost of living, transient populations, and immense cultural diversity. These factors create a "perfect storm" for various mental health conditions, including anxiety disorders, depression, bipolar disorder among high-pressure corporate workers (particularly in the Financial District), and trauma-related disorders stemming from social inequality. The</w:t>
      </w:r>
      <w:r>
        <w:t xml:space="preserve"> </w:t>
      </w:r>
      <w:r>
        <w:rPr>
          <w:bCs/>
          <w:b/>
        </w:rPr>
        <w:t xml:space="preserve">Psychiatrist</w:t>
      </w:r>
      <w:r>
        <w:t xml:space="preserve"> </w:t>
      </w:r>
      <w:r>
        <w:t xml:space="preserve">operating in this region must therefore possess not only medical expertise but also cultural competency and resilience.</w:t>
      </w:r>
    </w:p>
    <w:bookmarkEnd w:id="20"/>
    <w:bookmarkStart w:id="21" w:name="X32f15559a5d4dbb4b667ef84df303a5275ff0dc"/>
    <w:p>
      <w:pPr>
        <w:pStyle w:val="Heading2"/>
      </w:pPr>
      <w:r>
        <w:t xml:space="preserve">The Unique Demographic Challenge of New York City</w:t>
      </w:r>
    </w:p>
    <w:p>
      <w:pPr>
        <w:pStyle w:val="FirstParagraph"/>
      </w:pPr>
      <w:r>
        <w:t xml:space="preserve">A central theme in recent sociological and medical literature concerning the United States is the impact of urban density on mental well-being. In</w:t>
      </w:r>
      <w:r>
        <w:t xml:space="preserve"> </w:t>
      </w:r>
      <w:r>
        <w:rPr>
          <w:bCs/>
          <w:b/>
        </w:rPr>
        <w:t xml:space="preserve">United States New York City</w:t>
      </w:r>
      <w:r>
        <w:t xml:space="preserve">, this density is unparalleled. The book report analysis highlights that residents often face chronic stressors such as noise pollution, overcrowding, and housing insecurity. These environmental factors directly influence patient presentations in psychiatric practices.</w:t>
      </w:r>
    </w:p>
    <w:p>
      <w:pPr>
        <w:pStyle w:val="BodyText"/>
      </w:pPr>
      <w:r>
        <w:t xml:space="preserve">The literature suggests that a</w:t>
      </w:r>
      <w:r>
        <w:t xml:space="preserve"> </w:t>
      </w:r>
      <w:r>
        <w:rPr>
          <w:bCs/>
          <w:b/>
        </w:rPr>
        <w:t xml:space="preserve">Psychiatrist</w:t>
      </w:r>
      <w:r>
        <w:t xml:space="preserve"> </w:t>
      </w:r>
      <w:r>
        <w:t xml:space="preserve">treating patients in Manhattan, the Bronx, Queens, Brooklyn, or Staten Island must navigate vastly different socioeconomic realities. For instance:</w:t>
      </w:r>
    </w:p>
    <w:p>
      <w:pPr>
        <w:numPr>
          <w:ilvl w:val="0"/>
          <w:numId w:val="1001"/>
        </w:numPr>
        <w:pStyle w:val="Compact"/>
      </w:pPr>
      <w:r>
        <w:rPr>
          <w:bCs/>
          <w:b/>
        </w:rPr>
        <w:t xml:space="preserve">The Upper East Side:</w:t>
      </w:r>
      <w:r>
        <w:t xml:space="preserve"> </w:t>
      </w:r>
      <w:r>
        <w:t xml:space="preserve">Patients may present with somatic symptoms related to performance anxiety and societal expectations.</w:t>
      </w:r>
    </w:p>
    <w:p>
      <w:pPr>
        <w:numPr>
          <w:ilvl w:val="0"/>
          <w:numId w:val="1001"/>
        </w:numPr>
        <w:pStyle w:val="Compact"/>
      </w:pPr>
      <w:r>
        <w:rPr>
          <w:bCs/>
          <w:b/>
        </w:rPr>
        <w:t xml:space="preserve">Housing Projects in the Bronx or Central Brooklyn:</w:t>
      </w:r>
      <w:r>
        <w:t xml:space="preserve"> </w:t>
      </w:r>
      <w:r>
        <w:t xml:space="preserve">Providers often deal with patients suffering from PTSD linked to community violence and systemic neglect.</w:t>
      </w:r>
    </w:p>
    <w:p>
      <w:pPr>
        <w:pStyle w:val="FirstParagraph"/>
      </w:pPr>
      <w:r>
        <w:t xml:space="preserve">This divergence requires the</w:t>
      </w:r>
      <w:r>
        <w:t xml:space="preserve"> </w:t>
      </w:r>
      <w:r>
        <w:rPr>
          <w:bCs/>
          <w:b/>
        </w:rPr>
        <w:t xml:space="preserve">Psychiatrist</w:t>
      </w:r>
      <w:r>
        <w:t xml:space="preserve"> </w:t>
      </w:r>
      <w:r>
        <w:t xml:space="preserve">to adopt a flexible diagnostic approach. Standardized treatments often fail when applied uniformly across such diverse communities within the same city. The concept of "social determinants of health" is particularly relevant in</w:t>
      </w:r>
      <w:r>
        <w:t xml:space="preserve"> </w:t>
      </w:r>
      <w:r>
        <w:rPr>
          <w:bCs/>
          <w:b/>
        </w:rPr>
        <w:t xml:space="preserve">United States New York City</w:t>
      </w:r>
      <w:r>
        <w:t xml:space="preserve">, where access to care, nutrition, and safety varies drastically by zip code.</w:t>
      </w:r>
    </w:p>
    <w:bookmarkEnd w:id="21"/>
    <w:bookmarkStart w:id="22" w:name="X7f9ae849988989017bc3b280b3182f946570e8d"/>
    <w:p>
      <w:pPr>
        <w:pStyle w:val="Heading2"/>
      </w:pPr>
      <w:r>
        <w:t xml:space="preserve">The Integration of Psychiatry into the Healthcare System</w:t>
      </w:r>
    </w:p>
    <w:p>
      <w:pPr>
        <w:pStyle w:val="FirstParagraph"/>
      </w:pPr>
      <w:r>
        <w:t xml:space="preserve">In the United States healthcare system, psychiatry has historically been siloed from primary care. However, recent studies focusing on models in New York City advocate for integrated care. The report identifies several key institutions in NYC, such as NYU Langone Health and Montefiore Medical Center, which are pioneering these integrated models.</w:t>
      </w:r>
    </w:p>
    <w:p>
      <w:pPr>
        <w:pStyle w:val="BodyText"/>
      </w:pPr>
      <w:r>
        <w:t xml:space="preserve">The modern</w:t>
      </w:r>
      <w:r>
        <w:t xml:space="preserve"> </w:t>
      </w:r>
      <w:r>
        <w:rPr>
          <w:bCs/>
          <w:b/>
        </w:rPr>
        <w:t xml:space="preserve">Psychiatrist</w:t>
      </w:r>
      <w:r>
        <w:t xml:space="preserve"> </w:t>
      </w:r>
      <w:r>
        <w:t xml:space="preserve">is increasingly expected to collaborate with primary care physicians, social workers, and community outreach programs. This collaborative model is essential in a city like New York, where emergency rooms are often overwhelmed by psychiatric crises due to a lack of outpatient resources. The book report emphasizes that the role of the psychiatrist has expanded beyond medication management to include case coordination and advocacy.</w:t>
      </w:r>
    </w:p>
    <w:p>
      <w:pPr>
        <w:pStyle w:val="BodyText"/>
      </w:pPr>
      <w:r>
        <w:t xml:space="preserve">Furthermore, the rise of telehealth following recent global health shifts has permanently altered how</w:t>
      </w:r>
      <w:r>
        <w:t xml:space="preserve"> </w:t>
      </w:r>
      <w:r>
        <w:rPr>
          <w:bCs/>
          <w:b/>
        </w:rPr>
        <w:t xml:space="preserve">Psychiatrist</w:t>
      </w:r>
      <w:r>
        <w:t xml:space="preserve">-patient relationships are formed in NYC. While this increases accessibility for those who can afford high-speed internet and private spaces, it risks exacerbating disparities for homeless populations or those living in cramped conditions where privacy is nonexistent. This technological dichotomy remains a critical topic of debate among medical professionals practicing in</w:t>
      </w:r>
      <w:r>
        <w:t xml:space="preserve"> </w:t>
      </w:r>
      <w:r>
        <w:rPr>
          <w:bCs/>
          <w:b/>
        </w:rPr>
        <w:t xml:space="preserve">United States New York City</w:t>
      </w:r>
      <w:r>
        <w:t xml:space="preserve">.</w:t>
      </w:r>
    </w:p>
    <w:bookmarkEnd w:id="22"/>
    <w:bookmarkStart w:id="23" w:name="cultural-competency-and-diversity"/>
    <w:p>
      <w:pPr>
        <w:pStyle w:val="Heading2"/>
      </w:pPr>
      <w:r>
        <w:t xml:space="preserve">Cultural Competency and Diversity</w:t>
      </w:r>
    </w:p>
    <w:p>
      <w:pPr>
        <w:pStyle w:val="FirstParagraph"/>
      </w:pPr>
      <w:r>
        <w:t xml:space="preserve">New York City is often cited as the most diverse city in the Western Hemisphere. Consequently, the literature stresses that cultural competency is not optional for a psychiatrist but mandatory. A one-size-fits-all approach to mental health diagnosis can be harmful when dealing with patients from varied cultural backgrounds, including large immigrant populations from Latin America, Asia, and Africa.</w:t>
      </w:r>
    </w:p>
    <w:p>
      <w:pPr>
        <w:pStyle w:val="BodyText"/>
      </w:pPr>
      <w:r>
        <w:t xml:space="preserve">The report highlights specific challenges in interpreting symptoms. For example, somatic expressions of distress may be more prevalent in certain cultural groups compared to the Western tendency toward verbalizing emotional pain. The effective</w:t>
      </w:r>
      <w:r>
        <w:t xml:space="preserve"> </w:t>
      </w:r>
      <w:r>
        <w:rPr>
          <w:bCs/>
          <w:b/>
        </w:rPr>
        <w:t xml:space="preserve">Psychiatrist</w:t>
      </w:r>
      <w:r>
        <w:t xml:space="preserve"> </w:t>
      </w:r>
      <w:r>
        <w:t xml:space="preserve">must understand these nuances to provide accurate diagnoses and treatment plans that respect the patient's cultural framework while adhering to evidence-based medical standards.</w:t>
      </w:r>
    </w:p>
    <w:p>
      <w:pPr>
        <w:pStyle w:val="BodyText"/>
      </w:pPr>
      <w:r>
        <w:t xml:space="preserve">Institutional initiatives in New York have begun addressing this by hiring psychiatrists who reflect the diversity of the community they serve. Research indicates that patients are more likely to engage with treatment when they feel understood by a provider who shares or deeply understands their cultural heritage. This aspect of patient-provider alignment is crucial for reducing stigma around mental health in many minority communities within</w:t>
      </w:r>
      <w:r>
        <w:t xml:space="preserve"> </w:t>
      </w:r>
      <w:r>
        <w:rPr>
          <w:bCs/>
          <w:b/>
        </w:rPr>
        <w:t xml:space="preserve">United States New York City</w:t>
      </w:r>
      <w:r>
        <w:t xml:space="preserve">.</w:t>
      </w:r>
    </w:p>
    <w:bookmarkEnd w:id="23"/>
    <w:bookmarkStart w:id="24" w:name="economic-disparities-and-access-to-care"/>
    <w:p>
      <w:pPr>
        <w:pStyle w:val="Heading2"/>
      </w:pPr>
      <w:r>
        <w:t xml:space="preserve">Economic Disparities and Access to Care</w:t>
      </w:r>
    </w:p>
    <w:p>
      <w:pPr>
        <w:pStyle w:val="FirstParagraph"/>
      </w:pPr>
      <w:r>
        <w:t xml:space="preserve">A stark reality addressed in the literature is the economic barrier to psychiatric care. While New York City boasts world-class medical facilities, these are often concentrated in wealthier areas or require extensive insurance networks that exclude many low-income residents. The cost of living in NYC means that even insured individuals may struggle with co-pays and deductibles for mental health services.</w:t>
      </w:r>
    </w:p>
    <w:p>
      <w:pPr>
        <w:pStyle w:val="BodyText"/>
      </w:pPr>
      <w:r>
        <w:t xml:space="preserve">The role of the public-sector</w:t>
      </w:r>
      <w:r>
        <w:t xml:space="preserve"> </w:t>
      </w:r>
      <w:r>
        <w:rPr>
          <w:bCs/>
          <w:b/>
        </w:rPr>
        <w:t xml:space="preserve">Psychiatrist</w:t>
      </w:r>
      <w:r>
        <w:t xml:space="preserve">, such as those working for the New York City Health + Hospitals system, is under immense strain. These professionals often face high caseloads and limited resources. The book report critiques the current funding models for mental health services in NYC, arguing that they do not adequately support long-term therapeutic interventions, leading to a cycle of crisis management rather than preventive care.</w:t>
      </w:r>
    </w:p>
    <w:p>
      <w:pPr>
        <w:pStyle w:val="BodyText"/>
      </w:pPr>
      <w:r>
        <w:t xml:space="preserve">Advocacy groups within the medical community are calling for policy changes at both the state and federal levels to ensure that psychiatric care is treated with the same priority as physical health. This includes parity in insurance coverage and increased funding for community mental health centers in underserved neighborhoods across all five boroughs of</w:t>
      </w:r>
      <w:r>
        <w:t xml:space="preserve"> </w:t>
      </w:r>
      <w:r>
        <w:rPr>
          <w:bCs/>
          <w:b/>
        </w:rPr>
        <w:t xml:space="preserve">United States New York City</w:t>
      </w:r>
      <w:r>
        <w:t xml:space="preserve">.</w:t>
      </w:r>
    </w:p>
    <w:bookmarkEnd w:id="24"/>
    <w:bookmarkStart w:id="25" w:name="Xfccbb209a234a1442fd9d990ea4ebf72c49e82f"/>
    <w:p>
      <w:pPr>
        <w:pStyle w:val="Heading2"/>
      </w:pPr>
      <w:r>
        <w:t xml:space="preserve">The Future of Psychiatry in the Urban Landscape</w:t>
      </w:r>
    </w:p>
    <w:p>
      <w:pPr>
        <w:pStyle w:val="FirstParagraph"/>
      </w:pPr>
      <w:r>
        <w:t xml:space="preserve">Looking ahead, the literature suggests a growing emphasis on digital therapeutics and artificial intelligence in psychiatric practice. In a tech-forward hub like New York City, startups are developing apps for mood tracking and AI-driven diagnostic tools. However, experts warn that technology should augment rather than replace human connection.</w:t>
      </w:r>
    </w:p>
    <w:p>
      <w:pPr>
        <w:pStyle w:val="BodyText"/>
      </w:pPr>
      <w:r>
        <w:t xml:space="preserve">The future psychiatrist in NYC will likely be a hybrid professional: part medical doctor, part data analyst, and part community advocate. They must navigate the complexities of electronic health records while maintaining the empathetic bedside manner essential for building trust with patients from marginalized communities. The integration of peer support specialists into treatment teams is also projected to grow, providing patients with lived-experience mentors alongside clinical care.</w:t>
      </w:r>
    </w:p>
    <w:bookmarkEnd w:id="25"/>
    <w:bookmarkStart w:id="26" w:name="conclusion"/>
    <w:p>
      <w:pPr>
        <w:pStyle w:val="Heading2"/>
      </w:pPr>
      <w:r>
        <w:t xml:space="preserve">Conclusion</w:t>
      </w:r>
    </w:p>
    <w:p>
      <w:pPr>
        <w:pStyle w:val="FirstParagraph"/>
      </w:pPr>
      <w:r>
        <w:t xml:space="preserve">In summary, this book report underscores the critical and multifaceted role of the</w:t>
      </w:r>
      <w:r>
        <w:t xml:space="preserve"> </w:t>
      </w:r>
      <w:r>
        <w:rPr>
          <w:bCs/>
          <w:b/>
        </w:rPr>
        <w:t xml:space="preserve">Psychiatrist</w:t>
      </w:r>
      <w:r>
        <w:t xml:space="preserve"> </w:t>
      </w:r>
      <w:r>
        <w:t xml:space="preserve">in the healthcare ecosystem of</w:t>
      </w:r>
      <w:r>
        <w:t xml:space="preserve"> </w:t>
      </w:r>
      <w:r>
        <w:rPr>
          <w:bCs/>
          <w:b/>
        </w:rPr>
        <w:t xml:space="preserve">United States New York City</w:t>
      </w:r>
      <w:r>
        <w:t xml:space="preserve">. The profession is not static; it is evolving to meet the unique demands of a dense, diverse, and economically stratified metropolis. Success in this field requires medical excellence combined with deep social awareness.</w:t>
      </w:r>
    </w:p>
    <w:p>
      <w:pPr>
        <w:pStyle w:val="BodyText"/>
      </w:pPr>
      <w:r>
        <w:t xml:space="preserve">The challenges faced by psychiatrists in NYC—ranging from cultural miscommunication to systemic inequity—are microcosms of broader issues within the United States healthcare system. However, New York City also serves as a laboratory for innovation. Solutions developed here, whether in telehealth delivery, community-based outreach, or culturally adapted therapies, often set national standards for mental health care.</w:t>
      </w:r>
    </w:p>
    <w:p>
      <w:pPr>
        <w:pStyle w:val="BodyText"/>
      </w:pPr>
      <w:r>
        <w:t xml:space="preserve">Ultimately, the wellbeing of</w:t>
      </w:r>
      <w:r>
        <w:t xml:space="preserve"> </w:t>
      </w:r>
      <w:r>
        <w:rPr>
          <w:bCs/>
          <w:b/>
        </w:rPr>
        <w:t xml:space="preserve">United States New York City</w:t>
      </w:r>
      <w:r>
        <w:t xml:space="preserve">'s population is inextricably linked to the strength and accessibility of its psychiatric services. Investing in this field is not merely a medical imperative but a civic one. By supporting psychiatrists with adequate resources, training, and systemic backing, society can better address the mental health crises that define modern urban life.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Psychiatrist in United States New York City</dc:title>
  <dc:creator/>
  <dc:language>en</dc:language>
  <cp:keywords/>
  <dcterms:created xsi:type="dcterms:W3CDTF">2026-07-29T21:53:36Z</dcterms:created>
  <dcterms:modified xsi:type="dcterms:W3CDTF">2026-07-29T21:53:36Z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