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da35439c8b7641c216703aaeddb57957fc953c"/>
    <w:p>
      <w:pPr>
        <w:pStyle w:val="Heading1"/>
      </w:pPr>
      <w:r>
        <w:t xml:space="preserve">A Comprehensive Book Report on the Role and Impact of the Psychologist in Algeria, Algiers</w:t>
      </w:r>
    </w:p>
    <w:p>
      <w:pPr>
        <w:pStyle w:val="FirstParagraph"/>
      </w:pPr>
      <w:r>
        <w:rPr>
          <w:bCs/>
          <w:b/>
        </w:rPr>
        <w:t xml:space="preserve">Date:</w:t>
      </w:r>
    </w:p>
    <w:p>
      <w:pPr>
        <w:pStyle w:val="BodyText"/>
      </w:pPr>
      <w:r>
        <w:rPr>
          <w:bCs/>
          <w:b/>
        </w:rPr>
        <w:t xml:space="preserve">To:</w:t>
      </w:r>
    </w:p>
    <w:p>
      <w:pPr>
        <w:pStyle w:val="BodyText"/>
      </w:pPr>
      <w:r>
        <w:t xml:space="preserve">The Department of Humanities and Social Sciences, University of Algiers 2.From:: Student Researcher</w:t>
      </w:r>
      <w:r>
        <w:br/>
      </w:r>
      <w:r>
        <w:rPr>
          <w:bCs/>
          <w:b/>
        </w:rPr>
        <w:t xml:space="preserve">Subject:</w:t>
      </w:r>
      <w:r>
        <w:t xml:space="preserve"> </w:t>
      </w:r>
      <w:r>
        <w:t xml:space="preserve">An analysis of the evolving landscape, cultural nuances, and professional challenges regarding the practice of psychology in Algeria’s capital city.</w:t>
      </w:r>
    </w:p>
    <w:bookmarkStart w:id="20" w:name="introduction"/>
    <w:p>
      <w:pPr>
        <w:pStyle w:val="Heading2"/>
      </w:pPr>
      <w:r>
        <w:t xml:space="preserve">1. Introduction</w:t>
      </w:r>
    </w:p>
    <w:p>
      <w:pPr>
        <w:pStyle w:val="FirstParagraph"/>
      </w:pPr>
      <w:r>
        <w:t xml:space="preserve">The study of human behavior is not merely an academic pursuit; it is a vital tool for societal well-being. In recent years, the field has gained significant traction across North Africa, particularly within the bustling metropolis of</w:t>
      </w:r>
      <w:r>
        <w:t xml:space="preserve"> </w:t>
      </w:r>
      <w:r>
        <w:rPr>
          <w:bCs/>
          <w:b/>
        </w:rPr>
        <w:t xml:space="preserve">Algeria Algiers</w:t>
      </w:r>
      <w:r>
        <w:t xml:space="preserve">. This report serves to document and analyze the critical role played by the</w:t>
      </w:r>
    </w:p>
    <w:p>
      <w:pPr>
        <w:pStyle w:val="BodyText"/>
      </w:pPr>
      <w:r>
        <w:t xml:space="preserve">Psychologist in this specific geographic and cultural context. It explores how traditional therapeutic models are adapted to fit the unique social fabric of Algerian society, addressing both historical stigmas and modern mental health needs.</w:t>
      </w:r>
    </w:p>
    <w:p>
      <w:pPr>
        <w:pStyle w:val="BodyText"/>
      </w:pPr>
      <w:r>
        <w:t xml:space="preserve">The purpose of this</w:t>
      </w:r>
      <w:r>
        <w:t xml:space="preserve"> </w:t>
      </w:r>
      <w:r>
        <w:rPr>
          <w:bCs/>
          <w:b/>
        </w:rPr>
        <w:t xml:space="preserve">Book Report</w:t>
      </w:r>
      <w:r>
        <w:t xml:space="preserve"> </w:t>
      </w:r>
      <w:r>
        <w:t xml:space="preserve">is to synthesize contemporary literature, sociological studies, and clinical observations regarding mental health practices in</w:t>
      </w:r>
    </w:p>
    <w:p>
      <w:pPr>
        <w:pStyle w:val="BodyText"/>
      </w:pPr>
      <w:r>
        <w:t xml:space="preserve">Algeria Algiers. By doing so, we aim to highlight the unique intersection of Islamic traditions, colonial history, and modern secular psychology that defines the current professional environment.</w:t>
      </w:r>
    </w:p>
    <w:bookmarkEnd w:id="20"/>
    <w:bookmarkStart w:id="21" w:name="X8bd57e51c801ebcad4c901e9a2f438ad3e56ae3"/>
    <w:p>
      <w:pPr>
        <w:pStyle w:val="Heading2"/>
      </w:pPr>
      <w:r>
        <w:t xml:space="preserve">2. The Historical Context of Mental Health in Algeria</w:t>
      </w:r>
    </w:p>
    <w:p>
      <w:pPr>
        <w:pStyle w:val="FirstParagraph"/>
      </w:pPr>
      <w:r>
        <w:t xml:space="preserve">To understand the present-day</w:t>
      </w:r>
      <w:r>
        <w:t xml:space="preserve"> </w:t>
      </w:r>
      <w:r>
        <w:rPr>
          <w:bCs/>
          <w:b/>
        </w:rPr>
        <w:t xml:space="preserve">Psychologist</w:t>
      </w:r>
      <w:r>
        <w:t xml:space="preserve"> </w:t>
      </w:r>
      <w:r>
        <w:t xml:space="preserve">, one must first understand the historical backdrop of</w:t>
      </w:r>
    </w:p>
    <w:p>
      <w:pPr>
        <w:pStyle w:val="BodyText"/>
      </w:pPr>
      <w:r>
        <w:t xml:space="preserve">Algeria Algiers. For decades, mental health was largely stigmatized and often viewed through a supernatural or spiritual lens rather than a medical one. In many communities within the capital, issues such as anxiety or depression were dismissed as personal weaknesses or matters for religious intervention alone.</w:t>
      </w:r>
    </w:p>
    <w:p>
      <w:pPr>
        <w:pStyle w:val="BodyText"/>
      </w:pPr>
      <w:r>
        <w:t xml:space="preserve">The War of Liberation (1954-1962) left deep psychological scars on the nation, creating an intergenerational trauma that continues to influence family dynamics today. Furthermore, the colonial legacy imposed foreign medical systems that often alienated local populations from their own heritage. Consequently, when modern psychology began to take root in</w:t>
      </w:r>
    </w:p>
    <w:p>
      <w:pPr>
        <w:pStyle w:val="BodyText"/>
      </w:pPr>
      <w:r>
        <w:t xml:space="preserve">Algeria Algiers, it faced a significant hurdle: overcoming deep-seated skepticism among older generations who preferred traditional healers (Marabouts) or religious scholars over clinical professionals.</w:t>
      </w:r>
    </w:p>
    <w:bookmarkEnd w:id="21"/>
    <w:bookmarkStart w:id="22" w:name="the-emerging-role-of-the-psychologist"/>
    <w:p>
      <w:pPr>
        <w:pStyle w:val="Heading2"/>
      </w:pPr>
      <w:r>
        <w:t xml:space="preserve">3. The Emerging Role of the Psychologist</w:t>
      </w:r>
    </w:p>
    <w:p>
      <w:pPr>
        <w:pStyle w:val="FirstParagraph"/>
      </w:pPr>
      <w:r>
        <w:t xml:space="preserve">In recent decades, there has been a paradigm shift. The younger generation in</w:t>
      </w:r>
      <w:r>
        <w:t xml:space="preserve"> </w:t>
      </w:r>
      <w:r>
        <w:rPr>
          <w:bCs/>
          <w:b/>
        </w:rPr>
        <w:t xml:space="preserve">Algeria Algiers</w:t>
      </w:r>
      <w:r>
        <w:t xml:space="preserve"> </w:t>
      </w:r>
      <w:r>
        <w:t xml:space="preserve">, influenced by global digital connectivity and increased awareness, is more open to discussing mental health issues openly. This demographic shift has empowered the</w:t>
      </w:r>
      <w:r>
        <w:t xml:space="preserve"> </w:t>
      </w:r>
      <w:r>
        <w:rPr>
          <w:bCs/>
          <w:b/>
        </w:rPr>
        <w:t xml:space="preserve">Psychologist</w:t>
      </w:r>
      <w:r>
        <w:t xml:space="preserve">, allowing them to move from the periphery of society to a central role in healthcare.</w:t>
      </w:r>
    </w:p>
    <w:p>
      <w:pPr>
        <w:pStyle w:val="BodyText"/>
      </w:pPr>
      <w:r>
        <w:t xml:space="preserve">The modern</w:t>
      </w:r>
      <w:r>
        <w:t xml:space="preserve"> </w:t>
      </w:r>
      <w:r>
        <w:rPr>
          <w:bCs/>
          <w:b/>
        </w:rPr>
        <w:t xml:space="preserve">Psychologist</w:t>
      </w:r>
      <w:r>
        <w:t xml:space="preserve"> </w:t>
      </w:r>
      <w:r>
        <w:t xml:space="preserve">in Algiers acts as a bridge between traditional values and scientific methodology. They are no longer just treating pathology; they are providing essential services in schools, workplaces, and hospitals. The demand for psychological counseling has surged due to socioeconomic pressures, rapid urbanization of the capital city, and the complexities of modern identity formation among Algerian youth.</w:t>
      </w:r>
    </w:p>
    <w:bookmarkEnd w:id="22"/>
    <w:bookmarkStart w:id="23" w:name="cultural-adaptation-in-clinical-practice"/>
    <w:p>
      <w:pPr>
        <w:pStyle w:val="Heading2"/>
      </w:pPr>
      <w:r>
        <w:t xml:space="preserve">4. Cultural Adaptation in Clinical Practice</w:t>
      </w:r>
    </w:p>
    <w:p>
      <w:pPr>
        <w:pStyle w:val="FirstParagraph"/>
      </w:pPr>
      <w:r>
        <w:t xml:space="preserve">A key aspect discussed in this report is the necessity of cultural adaptation. Standard Western therapeutic approaches cannot be simply transplanted into</w:t>
      </w:r>
      <w:r>
        <w:t xml:space="preserve"> </w:t>
      </w:r>
      <w:r>
        <w:rPr>
          <w:bCs/>
          <w:b/>
        </w:rPr>
        <w:t xml:space="preserve">Algeria Algiers</w:t>
      </w:r>
      <w:r>
        <w:t xml:space="preserve">. The</w:t>
      </w:r>
      <w:r>
        <w:t xml:space="preserve"> </w:t>
      </w:r>
      <w:r>
        <w:rPr>
          <w:bCs/>
          <w:b/>
        </w:rPr>
        <w:t xml:space="preserve">Psychologist</w:t>
      </w:r>
      <w:r>
        <w:t xml:space="preserve"> </w:t>
      </w:r>
      <w:r>
        <w:t xml:space="preserve">must possess high cultural competence. This involves understanding the collective nature of Algerian society, where family honor and community reputation often weigh heavily on individual decisions.</w:t>
      </w:r>
    </w:p>
    <w:p>
      <w:pPr>
        <w:pStyle w:val="BodyText"/>
      </w:pPr>
      <w:r>
        <w:t xml:space="preserve">In this context, therapy often requires a systemic approach rather than an individualistic one. The</w:t>
      </w:r>
    </w:p>
    <w:p>
      <w:pPr>
        <w:pStyle w:val="BodyText"/>
      </w:pPr>
      <w:r>
        <w:t xml:space="preserve">Psychologist must navigate complex family structures, taking into account the roles of extended relatives in decision-making processes. Furthermore, the integration of Islamic principles is crucial. Many therapists in</w:t>
      </w:r>
      <w:r>
        <w:t xml:space="preserve"> </w:t>
      </w:r>
      <w:r>
        <w:rPr>
          <w:bCs/>
          <w:b/>
        </w:rPr>
        <w:t xml:space="preserve">Algeria Algiers</w:t>
      </w:r>
      <w:r>
        <w:t xml:space="preserve"> </w:t>
      </w:r>
      <w:r>
        <w:t xml:space="preserve">collaborate with imams or incorporate spiritual coping mechanisms alongside cognitive-behavioral techniques to ensure that their clients feel respected and understood within their own value systems.</w:t>
      </w:r>
    </w:p>
    <w:bookmarkEnd w:id="23"/>
    <w:bookmarkStart w:id="24" w:name="challenges-faced-by-professionals"/>
    <w:p>
      <w:pPr>
        <w:pStyle w:val="Heading2"/>
      </w:pPr>
      <w:r>
        <w:t xml:space="preserve">5. Challenges Faced by Professionals</w:t>
      </w:r>
    </w:p>
    <w:p>
      <w:pPr>
        <w:pStyle w:val="FirstParagraph"/>
      </w:pPr>
      <w:r>
        <w:t xml:space="preserve">Despite progress, significant challenges remain. Infrastructure in</w:t>
      </w:r>
      <w:r>
        <w:t xml:space="preserve"> </w:t>
      </w:r>
      <w:r>
        <w:rPr>
          <w:bCs/>
          <w:b/>
        </w:rPr>
        <w:t xml:space="preserve">Algeria Algiers</w:t>
      </w:r>
      <w:r>
        <w:t xml:space="preserve">, while improving, still lacks sufficient dedicated mental health facilities compared to the growing demand. The stigma persists in certain sectors of society, leading many individuals to seek help only when their symptoms become severe. Additionally, there is a shortage of specialized training programs within the country for advanced therapeutic modalities.</w:t>
      </w:r>
    </w:p>
    <w:p>
      <w:pPr>
        <w:pStyle w:val="BodyText"/>
      </w:pPr>
      <w:r>
        <w:t xml:space="preserve">The</w:t>
      </w:r>
      <w:r>
        <w:t xml:space="preserve"> </w:t>
      </w:r>
      <w:r>
        <w:rPr>
          <w:bCs/>
          <w:b/>
        </w:rPr>
        <w:t xml:space="preserve">Psychologist</w:t>
      </w:r>
      <w:r>
        <w:t xml:space="preserve"> </w:t>
      </w:r>
      <w:r>
        <w:t xml:space="preserve">in this region often works under high pressure with limited resources. Ethical dilemmas also arise regarding confidentiality in tight-knit communities where privacy can be difficult to maintain. Professional supervision and continuous education are vital yet sometimes inaccessible, necessitating that many professionals rely on international conferences or online networks to stay updated with global best practices.</w:t>
      </w:r>
    </w:p>
    <w:bookmarkEnd w:id="24"/>
    <w:bookmarkStart w:id="25" w:name="the-future-outlook"/>
    <w:p>
      <w:pPr>
        <w:pStyle w:val="Heading2"/>
      </w:pPr>
      <w:r>
        <w:t xml:space="preserve">6. The Future Outlook</w:t>
      </w:r>
    </w:p>
    <w:p>
      <w:pPr>
        <w:pStyle w:val="FirstParagraph"/>
      </w:pPr>
      <w:r>
        <w:t xml:space="preserve">The future for mental health services in</w:t>
      </w:r>
      <w:r>
        <w:t xml:space="preserve"> </w:t>
      </w:r>
      <w:r>
        <w:rPr>
          <w:bCs/>
          <w:b/>
        </w:rPr>
        <w:t xml:space="preserve">Algeria Algiers</w:t>
      </w:r>
      <w:r>
        <w:t xml:space="preserve"> </w:t>
      </w:r>
      <w:r>
        <w:t xml:space="preserve">appears promising but requires sustained investment and advocacy. Government initiatives are beginning to recognize the importance of integrating psychological services into primary healthcare centers. This is a crucial step toward destigmatizing mental illness.</w:t>
      </w:r>
    </w:p>
    <w:p>
      <w:pPr>
        <w:pStyle w:val="BodyText"/>
      </w:pPr>
      <w:r>
        <w:t xml:space="preserve">Educational institutions in the capital are increasingly incorporating psychology curricula that emphasize local case studies and cultural sensitivity. The rise of tele-health services has also expanded access for those living on the outskirts of Algiers or those who prefer anonymity, marking a technological leap forward for the profession.</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Book Report</w:t>
      </w:r>
      <w:r>
        <w:t xml:space="preserve"> </w:t>
      </w:r>
      <w:r>
        <w:t xml:space="preserve">underscores that the</w:t>
      </w:r>
      <w:r>
        <w:t xml:space="preserve"> </w:t>
      </w:r>
      <w:r>
        <w:rPr>
          <w:bCs/>
          <w:b/>
        </w:rPr>
        <w:t xml:space="preserve">Psychologist</w:t>
      </w:r>
      <w:r>
        <w:t xml:space="preserve"> </w:t>
      </w:r>
      <w:r>
        <w:t xml:space="preserve">in</w:t>
      </w:r>
      <w:r>
        <w:t xml:space="preserve"> </w:t>
      </w:r>
      <w:r>
        <w:rPr>
          <w:bCs/>
          <w:b/>
        </w:rPr>
        <w:t xml:space="preserve">Algeria Algiers</w:t>
      </w:r>
      <w:r>
        <w:t xml:space="preserve"> </w:t>
      </w:r>
      <w:r>
        <w:t xml:space="preserve">serves as a vital agent of social change and healing. They are navigating a complex terrain of history, culture, and modernity. While challenges such as stigma and resource limitations persist, the growing acceptance of mental health care among the population offers hope.</w:t>
      </w:r>
    </w:p>
    <w:p>
      <w:pPr>
        <w:pStyle w:val="BodyText"/>
      </w:pPr>
      <w:r>
        <w:t xml:space="preserve">It is imperative that policymakers, educators, and healthcare providers continue to support the professional development of psychologists in this region. By fostering an environment where psychological well-being is valued equally with physical health,</w:t>
      </w:r>
      <w:r>
        <w:t xml:space="preserve"> </w:t>
      </w:r>
      <w:r>
        <w:rPr>
          <w:bCs/>
          <w:b/>
        </w:rPr>
        <w:t xml:space="preserve">Algeria Algiers</w:t>
      </w:r>
      <w:r>
        <w:t xml:space="preserve"> </w:t>
      </w:r>
      <w:r>
        <w:t xml:space="preserve">can lead by example in North Africa. The story of the</w:t>
      </w:r>
      <w:r>
        <w:t xml:space="preserve"> </w:t>
      </w:r>
      <w:r>
        <w:rPr>
          <w:bCs/>
          <w:b/>
        </w:rPr>
        <w:t xml:space="preserve">Psychologist</w:t>
      </w:r>
      <w:r>
        <w:t xml:space="preserve"> </w:t>
      </w:r>
      <w:r>
        <w:t xml:space="preserve">in this context is ultimately one of resilience, adaptation, and the profound human capacity for understanding and healing.</w:t>
      </w:r>
    </w:p>
    <w:p>
      <w:pPr>
        <w:pStyle w:val="BodyText"/>
      </w:pPr>
      <w:r>
        <w:t xml:space="preserve">This report highlights that psychology is not just a foreign import but a growing indigenous discipline deeply intertwined with the social identity of modern Algeria.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2026-07-29T08:36:57Z</dcterms:created>
  <dcterms:modified xsi:type="dcterms:W3CDTF">2026-07-29T08:36:57Z</dcterms:modified>
</cp:coreProperties>
</file>

<file path=docProps/custom.xml><?xml version="1.0" encoding="utf-8"?>
<Properties xmlns="http://schemas.openxmlformats.org/officeDocument/2006/custom-properties" xmlns:vt="http://schemas.openxmlformats.org/officeDocument/2006/docPropsVTypes"/>
</file>