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899a3eed423d708ff8ae68ca0967808a4d88ffd"/>
    <w:p>
      <w:pPr>
        <w:pStyle w:val="Heading1"/>
      </w:pPr>
      <w:r>
        <w:t xml:space="preserve">A Cultural and Clinical Synthesis: The Role of the Psychologist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Sociological and Clinical Analysis of Mental Health Services</w:t>
      </w:r>
      <w:r>
        <w:br/>
      </w:r>
      <w:r>
        <w:rPr>
          <w:bCs/>
          <w:b/>
        </w:rPr>
        <w:t xml:space="preserve">Location Focus:</w:t>
      </w:r>
      <w:r>
        <w:t xml:space="preserve"> Argentina, Buenos Aires</w:t>
      </w:r>
    </w:p>
    <w:bookmarkStart w:id="20" w:name="i.-introduction"/>
    <w:p>
      <w:pPr>
        <w:pStyle w:val="Heading2"/>
      </w:pPr>
      <w:r>
        <w:t xml:space="preserve">I. Introduction</w:t>
      </w:r>
    </w:p>
    <w:p>
      <w:pPr>
        <w:pStyle w:val="FirstParagraph"/>
      </w:pPr>
      <w:r>
        <w:t xml:space="preserve">Mental health is not merely a biological phenomenon; it is inextricably linked to the cultural, social, and economic fabric of any given society. This report aims to explore the multifaceted role of the</w:t>
      </w:r>
      <w:r>
        <w:t xml:space="preserve"> </w:t>
      </w:r>
      <w:r>
        <w:rPr>
          <w:bCs/>
          <w:b/>
        </w:rPr>
        <w:t xml:space="preserve">Psychologist</w:t>
      </w:r>
      <w:r>
        <w:t xml:space="preserve">, specifically within the unique context of</w:t>
      </w:r>
      <w:r>
        <w:t xml:space="preserve"> </w:t>
      </w:r>
      <w:r>
        <w:rPr>
          <w:bCs/>
          <w:b/>
        </w:rPr>
        <w:t xml:space="preserve">Argentina Buenos Aires</w:t>
      </w:r>
      <w:r>
        <w:t xml:space="preserve">. While psychology as a discipline has universal theoretical foundations, its application varies drastically depending on geographic location. In Argentina, and particularly in its capital city, Buenos Aires, mental health care is influenced by a distinct blend of European academic tradition—primarily French psychoanalysis and German psychiatry—and the volatile socio-economic realities of Latin America. This document serves as a comprehensive review of how the profession operates in this specific locale.</w:t>
      </w:r>
    </w:p>
    <w:bookmarkEnd w:id="20"/>
    <w:bookmarkStart w:id="21" w:name="Xd9c1519f5559259127809ee7ad43ef877709636"/>
    <w:p>
      <w:pPr>
        <w:pStyle w:val="Heading2"/>
      </w:pPr>
      <w:r>
        <w:t xml:space="preserve">II. The Historical Context: A Psychoanalytic Powerhouse</w:t>
      </w:r>
    </w:p>
    <w:p>
      <w:pPr>
        <w:pStyle w:val="FirstParagraph"/>
      </w:pPr>
      <w:r>
        <w:t xml:space="preserve">To understand the current state of mental health in</w:t>
      </w:r>
      <w:r>
        <w:t xml:space="preserve"> </w:t>
      </w:r>
      <w:r>
        <w:rPr>
          <w:bCs/>
          <w:b/>
        </w:rPr>
        <w:t xml:space="preserve">Argentina Buenos Aires</w:t>
      </w:r>
      <w:r>
        <w:t xml:space="preserve">, one must first acknowledge its historical roots. Unlike the United States, where behaviorism and cognitive-behavioral therapies hold significant sway, Argentina has long been a global stronghold for psychoanalysis. Since the early 20th century, Buenos Aires became known as "Paris of South America," attracting intellectuals and clinicians who embraced Freudian and Lacanian theories. Consequently, many</w:t>
      </w:r>
      <w:r>
        <w:t xml:space="preserve"> </w:t>
      </w:r>
      <w:r>
        <w:rPr>
          <w:bCs/>
          <w:b/>
        </w:rPr>
        <w:t xml:space="preserve">Psychologist</w:t>
      </w:r>
      <w:r>
        <w:t xml:space="preserve"> </w:t>
      </w:r>
      <w:r>
        <w:t xml:space="preserve">professionals in this region are deeply trained in psychodynamic approaches that prioritize deep introspection, unconscious processes, and the therapeutic relationship itself.</w:t>
      </w:r>
    </w:p>
    <w:p>
      <w:pPr>
        <w:pStyle w:val="BodyText"/>
      </w:pPr>
      <w:r>
        <w:t xml:space="preserve">This historical legacy means that when an individual in Buenos Aires seeks help from a</w:t>
      </w:r>
      <w:r>
        <w:t xml:space="preserve"> </w:t>
      </w:r>
      <w:r>
        <w:rPr>
          <w:bCs/>
          <w:b/>
        </w:rPr>
        <w:t xml:space="preserve">Psychologist</w:t>
      </w:r>
      <w:r>
        <w:t xml:space="preserve">, there is often an implicit cultural expectation of long-term therapy. The stigma associated with mental health struggles has decreased over the last two decades, yet the preference for deep, narrative-based therapy remains strong compared to brief intervention models more common elsewhere.</w:t>
      </w:r>
    </w:p>
    <w:bookmarkEnd w:id="21"/>
    <w:bookmarkStart w:id="22" w:name="X95447dbdb5d564bcd7fd1fabd3ee17910649d5f"/>
    <w:p>
      <w:pPr>
        <w:pStyle w:val="Heading2"/>
      </w:pPr>
      <w:r>
        <w:t xml:space="preserve">III. Socio-Economic Realities and Collective Trauma</w:t>
      </w:r>
    </w:p>
    <w:p>
      <w:pPr>
        <w:pStyle w:val="FirstParagraph"/>
      </w:pPr>
      <w:r>
        <w:t xml:space="preserve">The practice of psychology in</w:t>
      </w:r>
      <w:r>
        <w:t xml:space="preserve"> </w:t>
      </w:r>
      <w:r>
        <w:rPr>
          <w:bCs/>
          <w:b/>
        </w:rPr>
        <w:t xml:space="preserve">Argentina Buenos Aires</w:t>
      </w:r>
      <w:r>
        <w:t xml:space="preserve"> </w:t>
      </w:r>
      <w:r>
        <w:t xml:space="preserve">cannot be divorced from the city’s economic volatility. Argentina has faced periods of hyperinflation, political instability, and social unrest that profoundly impact the collective psyche of its citizens. A</w:t>
      </w:r>
      <w:r>
        <w:t xml:space="preserve"> </w:t>
      </w:r>
      <w:r>
        <w:rPr>
          <w:bCs/>
          <w:b/>
        </w:rPr>
        <w:t xml:space="preserve">Psychologist</w:t>
      </w:r>
      <w:r>
        <w:t xml:space="preserve"> </w:t>
      </w:r>
      <w:r>
        <w:t xml:space="preserve">working in this environment must be adept at addressing not only individual neuroses but also collective trauma and anxiety stemming from macroeconomic factors.</w:t>
      </w:r>
    </w:p>
    <w:p>
      <w:pPr>
        <w:pStyle w:val="BodyText"/>
      </w:pPr>
      <w:r>
        <w:t xml:space="preserve">In Buenos Aires, the concept of "viveza criolla" (creole cunning) and the resilience required to navigate economic uncertainty are central themes in therapy. Patients often present with anxiety disorders related to financial insecurity, housing instability, or fear of political change. Therefore, the modern</w:t>
      </w:r>
      <w:r>
        <w:t xml:space="preserve"> </w:t>
      </w:r>
      <w:r>
        <w:rPr>
          <w:bCs/>
          <w:b/>
        </w:rPr>
        <w:t xml:space="preserve">Psychologist</w:t>
      </w:r>
      <w:r>
        <w:t xml:space="preserve"> </w:t>
      </w:r>
      <w:r>
        <w:t xml:space="preserve">in this region must possess a keen understanding of sociology and political economy alongside clinical expertise. The therapist is not just treating a symptom but is helping the patient navigate an unpredictable reality.</w:t>
      </w:r>
    </w:p>
    <w:bookmarkEnd w:id="22"/>
    <w:bookmarkStart w:id="23" w:name="X638b0f09a0dd843d8a64db39b45f3b110441f06"/>
    <w:p>
      <w:pPr>
        <w:pStyle w:val="Heading2"/>
      </w:pPr>
      <w:r>
        <w:t xml:space="preserve">IV. The Educational Landscape and Professional Regulation</w:t>
      </w:r>
    </w:p>
    <w:p>
      <w:pPr>
        <w:pStyle w:val="FirstParagraph"/>
      </w:pPr>
      <w:r>
        <w:t xml:space="preserve">Becoming a</w:t>
      </w:r>
      <w:r>
        <w:t xml:space="preserve"> </w:t>
      </w:r>
      <w:r>
        <w:rPr>
          <w:bCs/>
          <w:b/>
        </w:rPr>
        <w:t xml:space="preserve">Psychologist</w:t>
      </w:r>
      <w:r>
        <w:t xml:space="preserve"> </w:t>
      </w:r>
      <w:r>
        <w:t xml:space="preserve">in Argentina requires rigorous academic training, typically spanning five to six years at public or private universities. In Buenos Aires, institutions such as the University of Buenos Aires (UBA) are renowned for their high academic standards and strong theoretical grounding in continental philosophy and psychology. This educational background produces professionals who are often highly analytical and theoretically sophisticated.</w:t>
      </w:r>
    </w:p>
    <w:p>
      <w:pPr>
        <w:pStyle w:val="BodyText"/>
      </w:pPr>
      <w:r>
        <w:t xml:space="preserve">However, the regulatory landscape has evolved significantly in recent years. Historically, only those with a doctoral degree could legally practice independent psychotherapy. Recent legislative changes have attempted to regulate the title of "Psychologist" more strictly, aiming to protect the public from unqualified practitioners while ensuring that all</w:t>
      </w:r>
      <w:r>
        <w:t xml:space="preserve"> </w:t>
      </w:r>
      <w:r>
        <w:rPr>
          <w:bCs/>
          <w:b/>
        </w:rPr>
        <w:t xml:space="preserve">Psychologist</w:t>
      </w:r>
      <w:r>
        <w:t xml:space="preserve"> </w:t>
      </w:r>
      <w:r>
        <w:t xml:space="preserve">professionals meet specific ethical and educational criteria. This shift is crucial for maintaining professional integrity in a city where demand for mental health services is incredibly high.</w:t>
      </w:r>
    </w:p>
    <w:bookmarkEnd w:id="23"/>
    <w:bookmarkStart w:id="24" w:name="v.-public-health-vs.-private-practice"/>
    <w:p>
      <w:pPr>
        <w:pStyle w:val="Heading2"/>
      </w:pPr>
      <w:r>
        <w:t xml:space="preserve">V. Public Health vs. Private Practice</w:t>
      </w:r>
    </w:p>
    <w:p>
      <w:pPr>
        <w:pStyle w:val="FirstParagraph"/>
      </w:pPr>
      <w:r>
        <w:t xml:space="preserve">In</w:t>
      </w:r>
      <w:r>
        <w:t xml:space="preserve"> </w:t>
      </w:r>
      <w:r>
        <w:rPr>
          <w:bCs/>
          <w:b/>
        </w:rPr>
        <w:t xml:space="preserve">Argentina Buenos Aires</w:t>
      </w:r>
      <w:r>
        <w:t xml:space="preserve">, the dichotomy between public and private healthcare shapes the experience of therapy significantly. The public health system provides free psychological support, often through community centers (CECOS) and hospitals in neighborhoods like Palermo, San Telmo, and Villa 31. In these settings,</w:t>
      </w:r>
      <w:r>
        <w:t xml:space="preserve"> </w:t>
      </w:r>
      <w:r>
        <w:rPr>
          <w:bCs/>
          <w:b/>
        </w:rPr>
        <w:t xml:space="preserve">Psychologist</w:t>
      </w:r>
      <w:r>
        <w:t xml:space="preserve"> </w:t>
      </w:r>
      <w:r>
        <w:t xml:space="preserve">professionals often work in teams with social workers to address poverty-related stressors. The caseloads can be heavy, requiring efficient triage and crisis intervention skills.</w:t>
      </w:r>
    </w:p>
    <w:p>
      <w:pPr>
        <w:pStyle w:val="BodyText"/>
      </w:pPr>
      <w:r>
        <w:t xml:space="preserve">Conversely, private practice is widespread in affluent neighborhoods such as Palermo Soho and Puerto Madero. Here,</w:t>
      </w:r>
      <w:r>
        <w:t xml:space="preserve"> </w:t>
      </w:r>
      <w:r>
        <w:rPr>
          <w:bCs/>
          <w:b/>
        </w:rPr>
        <w:t xml:space="preserve">Psychologist</w:t>
      </w:r>
      <w:r>
        <w:t xml:space="preserve"> </w:t>
      </w:r>
      <w:r>
        <w:t xml:space="preserve">services are often accessible through private insurance (Obras Sociales) or out-of-pocket payments. The approach here may be more varied, incorporating a mix of psychoanalysis, cognitive-behavioral therapy (CBT), and newer modalities like dialectical behavior therapy (DBT). However, access to private care remains limited for lower-income populations, highlighting a persistent inequality in mental health access across the city.</w:t>
      </w:r>
    </w:p>
    <w:bookmarkEnd w:id="24"/>
    <w:bookmarkStart w:id="25" w:name="X4b9ac877701ad95f78fa16ea0901dbe506e996f"/>
    <w:p>
      <w:pPr>
        <w:pStyle w:val="Heading2"/>
      </w:pPr>
      <w:r>
        <w:t xml:space="preserve">VI. Contemporary Challenges and Innovations</w:t>
      </w:r>
    </w:p>
    <w:p>
      <w:pPr>
        <w:pStyle w:val="FirstParagraph"/>
      </w:pPr>
      <w:r>
        <w:t xml:space="preserve">The rise of telepsychology following the global pandemic has reshaped how a</w:t>
      </w:r>
      <w:r>
        <w:t xml:space="preserve"> </w:t>
      </w:r>
      <w:r>
        <w:rPr>
          <w:bCs/>
          <w:b/>
        </w:rPr>
        <w:t xml:space="preserve">Psychologist</w:t>
      </w:r>
      <w:r>
        <w:t xml:space="preserve"> </w:t>
      </w:r>
      <w:r>
        <w:t xml:space="preserve">operates in Buenos Aires. While traditional face-to-face interactions remain valued, digital platforms have expanded access to care for residents in peripheral areas of the Greater Buenos Aires metropolitan region. This shift allows</w:t>
      </w:r>
      <w:r>
        <w:t xml:space="preserve"> </w:t>
      </w:r>
      <w:r>
        <w:rPr>
          <w:bCs/>
          <w:b/>
        </w:rPr>
        <w:t xml:space="preserve">Psychologist</w:t>
      </w:r>
      <w:r>
        <w:t xml:space="preserve"> </w:t>
      </w:r>
      <w:r>
        <w:t xml:space="preserve">professionals to reach individuals who might otherwise be isolated or unable to commute due to transportation costs.</w:t>
      </w:r>
    </w:p>
    <w:p>
      <w:pPr>
        <w:pStyle w:val="BodyText"/>
      </w:pPr>
      <w:r>
        <w:t xml:space="preserve">Furthermore, there is a growing emphasis on cultural competency and diversity. Buenos Aires is a melting pot of immigrants from neighboring countries like Bolivia, Paraguay, and Venezuela. A competent</w:t>
      </w:r>
      <w:r>
        <w:t xml:space="preserve"> </w:t>
      </w:r>
      <w:r>
        <w:rPr>
          <w:bCs/>
          <w:b/>
        </w:rPr>
        <w:t xml:space="preserve">Psychologist</w:t>
      </w:r>
      <w:r>
        <w:t xml:space="preserve"> </w:t>
      </w:r>
      <w:r>
        <w:t xml:space="preserve">in this context must be culturally sensitive to the trauma of migration, language barriers, and the specific stressors faced by immigrant communities within the city.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Argentina Buenos Aires</w:t>
      </w:r>
      <w:r>
        <w:t xml:space="preserve"> is complex and deeply rooted in history while simultaneously adapting to modern challenges. It is a profession that requires not only clinical skill but also sociological awareness and cultural sensitivity. The unique blend of psychoanalytic tradition, economic resilience, and educational rigor defines the mental health landscape in this vibrant city.</w:t>
      </w:r>
    </w:p>
    <w:p>
      <w:pPr>
        <w:pStyle w:val="BodyText"/>
      </w:pPr>
      <w:r>
        <w:t xml:space="preserve">For those studying or practicing psychology in this region, it is imperative to recognize that therapy does not occur in a vacuum. It is shaped by the streets of Buenos Aires, the economic fluctuations of Argentina, and the rich cultural tapestry of its people. Understanding these nuances is essential for providing effective, empathetic, and relevant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Psychologist in Argentina Buenos Aires</dc:title>
  <dc:creator/>
  <dc:language>en</dc:language>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file>