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China</w:t>
      </w:r>
      <w:r>
        <w:t xml:space="preserve"> </w:t>
      </w:r>
      <w:r>
        <w:t xml:space="preserve">Guangzhou</w:t>
      </w:r>
    </w:p>
    <w:bookmarkStart w:id="28" w:name="Xc8615b69579ce397bd8d2affa566eddc72a4ea4"/>
    <w:p>
      <w:pPr>
        <w:pStyle w:val="Heading1"/>
      </w:pPr>
      <w:r>
        <w:t xml:space="preserve">The Evolution and Impact of the Psychologist in China Guangzhou</w:t>
      </w:r>
    </w:p>
    <w:p>
      <w:pPr>
        <w:pStyle w:val="FirstParagraph"/>
      </w:pPr>
      <w:r>
        <w:t xml:space="preserve">A Comprehensive Book Report on Mental Health Professionalism in a Global Hub</w:t>
      </w:r>
    </w:p>
    <w:p>
      <w:pPr>
        <w:pStyle w:val="BodyText"/>
      </w:pPr>
      <w:r>
        <w:rPr>
          <w:bCs/>
          <w:b/>
        </w:rPr>
        <w:t xml:space="preserve">Purpose of this Document:</w:t>
      </w:r>
    </w:p>
    <w:p>
      <w:pPr>
        <w:pStyle w:val="BodyText"/>
      </w:pPr>
      <w:r>
        <w:t xml:space="preserve">This document serves as an academic and professional book report analyzing the critical role of the</w:t>
      </w:r>
      <w:r>
        <w:t xml:space="preserve"> </w:t>
      </w:r>
      <w:r>
        <w:rPr>
          <w:bCs/>
          <w:b/>
        </w:rPr>
        <w:t xml:space="preserve">Psychologist</w:t>
      </w:r>
      <w:r>
        <w:t xml:space="preserve">. The focus is specifically placed on their practice, challenges, and future trajectory within</w:t>
      </w:r>
    </w:p>
    <w:p>
      <w:pPr>
        <w:pStyle w:val="BodyText"/>
      </w:pPr>
      <w:r>
        <w:t xml:space="preserve">China Guangzhou, a city representing a unique intersection of traditional Chinese culture and rapid modernization. This analysis is designed for scholars, medical students, healthcare administrators in South China,</w:t>
      </w:r>
      <w:hyperlink w:anchor="Xa39a3ee5e6b4b0d3255bfef95601890afd80709">
        <w:r>
          <w:rPr>
            <w:rStyle w:val="Hyperlink"/>
          </w:rPr>
          <w:t xml:space="preserve">and policymakers interested in the localization of psychological sciences</w:t>
        </w:r>
      </w:hyperlink>
      <w:r>
        <w:t xml:space="preserve">.</w:t>
      </w:r>
    </w:p>
    <w:bookmarkStart w:id="20" w:name="Xccaa38ea471dc868eac14b6508ab7f95ea10824"/>
    <w:p>
      <w:pPr>
        <w:pStyle w:val="Heading2"/>
      </w:pPr>
      <w:r>
        <w:t xml:space="preserve">1. Introduction: The Context of</w:t>
      </w:r>
      <w:r>
        <w:t xml:space="preserve"> </w:t>
      </w:r>
      <w:r>
        <w:rPr>
          <w:bCs/>
          <w:b/>
        </w:rPr>
        <w:t xml:space="preserve">China Guangzhou</w:t>
      </w:r>
    </w:p>
    <w:p>
      <w:pPr>
        <w:pStyle w:val="FirstParagraph"/>
      </w:pPr>
      <w:r>
        <w:t xml:space="preserve">The city of</w:t>
      </w:r>
    </w:p>
    <w:p>
      <w:pPr>
        <w:pStyle w:val="BodyText"/>
      </w:pPr>
      <w:r>
        <w:t xml:space="preserve">China Guangzhou, often referred to as the "Southern Gate" to China, presents a distinct landscape for mental health services. As one of the most vibrant economic engines in Asia, it attracts millions of migrants, creates high-pressure work environments,</w:t>
      </w:r>
      <w:hyperlink w:anchor="Xa39a3ee5e6b4b0d3255bfef95601890afd80709">
        <w:r>
          <w:rPr>
            <w:rStyle w:val="Hyperlink"/>
          </w:rPr>
          <w:t xml:space="preserve">and fosters a rapidly changing social fabric</w:t>
        </w:r>
      </w:hyperlink>
      <w:r>
        <w:t xml:space="preserve">. In this dynamic setting, the traditional stigma surrounding mental health is gradually eroding but remains significant. This report examines how the modern</w:t>
      </w:r>
      <w:r>
        <w:t xml:space="preserve"> </w:t>
      </w:r>
      <w:r>
        <w:rPr>
          <w:bCs/>
          <w:b/>
        </w:rPr>
        <w:t xml:space="preserve">Psychologist</w:t>
      </w:r>
      <w:r>
        <w:t xml:space="preserve"> </w:t>
      </w:r>
      <w:r>
        <w:t xml:space="preserve">navigates these complexities.</w:t>
      </w:r>
    </w:p>
    <w:p>
      <w:pPr>
        <w:pStyle w:val="BodyText"/>
      </w:pPr>
      <w:r>
        <w:t xml:space="preserve">The "book" under review for this analysis is conceptualized as a synthesis of recent sociological studies, clinical manuals published by Guangzhou Medical University, and international journals detailing cross-cultural psychology in South China. The central thesis is that the</w:t>
      </w:r>
      <w:r>
        <w:t xml:space="preserve"> </w:t>
      </w:r>
      <w:r>
        <w:rPr>
          <w:bCs/>
          <w:b/>
        </w:rPr>
        <w:t xml:space="preserve">Psychologist</w:t>
      </w:r>
      <w:r>
        <w:t xml:space="preserve"> </w:t>
      </w:r>
      <w:r>
        <w:t xml:space="preserve">in</w:t>
      </w:r>
    </w:p>
    <w:p>
      <w:pPr>
        <w:pStyle w:val="BodyText"/>
      </w:pPr>
      <w:r>
        <w:t xml:space="preserve">China Guangzhou must be not only a clinician but also a cultural broker.</w:t>
      </w:r>
    </w:p>
    <w:bookmarkEnd w:id="20"/>
    <w:bookmarkStart w:id="21" w:name="Xa05cbbbfc4507da1aa56f1e0142c88b9f728b41"/>
    <w:p>
      <w:pPr>
        <w:pStyle w:val="Heading2"/>
      </w:pPr>
      <w:r>
        <w:t xml:space="preserve">2. Historical Development of Psychology in the Region</w:t>
      </w:r>
    </w:p>
    <w:p>
      <w:pPr>
        <w:pStyle w:val="FirstParagraph"/>
      </w:pPr>
      <w:r>
        <w:t xml:space="preserve">To understand the current state, one must look at history. Unlike Western nations where psychology developed alongside individualism, the</w:t>
      </w:r>
      <w:r>
        <w:t xml:space="preserve"> </w:t>
      </w:r>
      <w:r>
        <w:rPr>
          <w:bCs/>
          <w:b/>
        </w:rPr>
        <w:t xml:space="preserve">Psychologist</w:t>
      </w:r>
      <w:r>
        <w:t xml:space="preserve">'s role in</w:t>
      </w:r>
    </w:p>
    <w:p>
      <w:pPr>
        <w:pStyle w:val="BodyText"/>
      </w:pPr>
      <w:r>
        <w:t xml:space="preserve">China Guangzhou has been heavily influenced by collectivist values and Confucian ethics for centuries. Historically, emotional distress was often somatized (expressed through physical symptoms) rather than psychological.</w:t>
      </w:r>
    </w:p>
    <w:p>
      <w:pPr>
        <w:pStyle w:val="BodyText"/>
      </w:pPr>
      <w:r>
        <w:t xml:space="preserve">The formal profession of the</w:t>
      </w:r>
      <w:r>
        <w:t xml:space="preserve"> </w:t>
      </w:r>
      <w:r>
        <w:rPr>
          <w:bCs/>
          <w:b/>
        </w:rPr>
        <w:t xml:space="preserve">Psychologist</w:t>
      </w:r>
      <w:r>
        <w:t xml:space="preserve"> </w:t>
      </w:r>
      <w:r>
        <w:t xml:space="preserve">began to take shape in the late 20th century. However, it was only in recent decades that academic programs and clinical certifications became standardized. In</w:t>
      </w:r>
    </w:p>
    <w:p>
      <w:pPr>
        <w:pStyle w:val="BodyText"/>
      </w:pPr>
      <w:r>
        <w:t xml:space="preserve">China Guangzhou, this transition was accelerated by its status as a Special Economic Zone. The influx of international businesses necessitated a workforce capable of managing cross-cultural stress, thereby creating demand for professional psychological support.</w:t>
      </w:r>
    </w:p>
    <w:bookmarkEnd w:id="21"/>
    <w:bookmarkStart w:id="24" w:name="Xb607524db7a1b0f3bfaa04aafe24834bffd4690"/>
    <w:p>
      <w:pPr>
        <w:pStyle w:val="Heading2"/>
      </w:pPr>
      <w:r>
        <w:t xml:space="preserve">3. The Role and Responsibilities of the Psychologist in</w:t>
      </w:r>
      <w:r>
        <w:t xml:space="preserve"> </w:t>
      </w:r>
      <w:r>
        <w:rPr>
          <w:bCs/>
          <w:b/>
        </w:rPr>
        <w:t xml:space="preserve">China Guangzhou</w:t>
      </w:r>
    </w:p>
    <w:p>
      <w:pPr>
        <w:pStyle w:val="FirstParagraph"/>
      </w:pPr>
      <w:r>
        <w:t xml:space="preserve">In the context of this report, the definition of a</w:t>
      </w:r>
    </w:p>
    <w:p>
      <w:pPr>
        <w:pStyle w:val="BodyText"/>
      </w:pPr>
      <w:r>
        <w:t xml:space="preserve">Psychologist is distinct from that in some Western countries. In</w:t>
      </w:r>
    </w:p>
    <w:p>
      <w:pPr>
        <w:pStyle w:val="BodyText"/>
      </w:pPr>
      <w:r>
        <w:t xml:space="preserve">China Guangzhou, there is a clear regulatory distinction between clinical psychologists (who often work within hospital systems and may require medical degrees alongside psychology training) and counseling psychologists (who operate more privately).</w:t>
      </w:r>
    </w:p>
    <w:bookmarkStart w:id="22" w:name="Xf115362bf8a70efab71833e2f76bea0c39be275"/>
    <w:p>
      <w:pPr>
        <w:pStyle w:val="Heading3"/>
      </w:pPr>
      <w:r>
        <w:t xml:space="preserve">A. Clinical Integration with Traditional Medicine</w:t>
      </w:r>
    </w:p>
    <w:p>
      <w:pPr>
        <w:pStyle w:val="FirstParagraph"/>
      </w:pPr>
      <w:r>
        <w:t xml:space="preserve">A unique aspect highlighted in the literature is the integration of psychology with traditional Chinese medicine (TCM). Many patients in</w:t>
      </w:r>
    </w:p>
    <w:p>
      <w:pPr>
        <w:pStyle w:val="BodyText"/>
      </w:pPr>
      <w:r>
        <w:t xml:space="preserve">China Guangzhou prefer a holistic approach. Therefore, an effective</w:t>
      </w:r>
    </w:p>
    <w:p>
      <w:pPr>
        <w:pStyle w:val="BodyText"/>
      </w:pPr>
      <w:r>
        <w:t xml:space="preserve">Psychologist often collaborates with TCM practitioners. The report finds that successful psychologists are those who understand concepts such as "Qi" and emotional balance within the five elements, allowing them to bridge the gap between modern cognitive-behavioral therapy (CBT) and traditional healing practices.</w:t>
      </w:r>
    </w:p>
    <w:bookmarkEnd w:id="22"/>
    <w:bookmarkStart w:id="23" w:name="X669b49b974f9bd36e8bc45bd8d1cc89614851bb"/>
    <w:p>
      <w:pPr>
        <w:pStyle w:val="Heading3"/>
      </w:pPr>
      <w:r>
        <w:t xml:space="preserve">B. Addressing Academic and Workplace Stress</w:t>
      </w:r>
    </w:p>
    <w:p>
      <w:pPr>
        <w:pStyle w:val="FirstParagraph"/>
      </w:pPr>
      <w:r>
        <w:t xml:space="preserve">Guangzhou is a major educational hub. The pressure on students leading to high-stakes examinations like the Gaokao is immense. The</w:t>
      </w:r>
      <w:r>
        <w:t xml:space="preserve"> </w:t>
      </w:r>
      <w:r>
        <w:rPr>
          <w:bCs/>
          <w:b/>
        </w:rPr>
        <w:t xml:space="preserve">Psychologist</w:t>
      </w:r>
      <w:r>
        <w:t xml:space="preserve"> </w:t>
      </w:r>
      <w:r>
        <w:t xml:space="preserve">plays a crucial role in school settings, providing interventions for anxiety and burnout. Furthermore, as Guangzhou remains a manufacturing and tech hub, workplace psychology has emerged as a specialized field. Psychologists are increasingly employed by corporations to manage employee well-being (EAP), addressing the specific stressors of rapid urbanization and job insecurity.</w:t>
      </w:r>
    </w:p>
    <w:bookmarkEnd w:id="23"/>
    <w:bookmarkEnd w:id="24"/>
    <w:bookmarkStart w:id="25" w:name="challenges-faced-by-psychologists"/>
    <w:p>
      <w:pPr>
        <w:pStyle w:val="Heading2"/>
      </w:pPr>
      <w:r>
        <w:t xml:space="preserve">4. Challenges Faced by</w:t>
      </w:r>
      <w:r>
        <w:t xml:space="preserve"> </w:t>
      </w:r>
      <w:r>
        <w:rPr>
          <w:bCs/>
          <w:b/>
        </w:rPr>
        <w:t xml:space="preserve">Psychologists</w:t>
      </w:r>
    </w:p>
    <w:p>
      <w:pPr>
        <w:pStyle w:val="FirstParagraph"/>
      </w:pPr>
      <w:r>
        <w:t xml:space="preserve">The book report analysis identifies several systemic challenges:</w:t>
      </w:r>
    </w:p>
    <w:p>
      <w:pPr>
        <w:numPr>
          <w:ilvl w:val="0"/>
          <w:numId w:val="1001"/>
        </w:numPr>
        <w:pStyle w:val="Compact"/>
      </w:pPr>
      <w:r>
        <w:rPr>
          <w:bCs/>
          <w:b/>
        </w:rPr>
        <w:t xml:space="preserve">Cultural Stigma:</w:t>
      </w:r>
      <w:r>
        <w:t xml:space="preserve"> </w:t>
      </w:r>
      <w:r>
        <w:t xml:space="preserve">Despite progress, seeking help from a</w:t>
      </w:r>
    </w:p>
    <w:p>
      <w:pPr>
        <w:numPr>
          <w:ilvl w:val="0"/>
          <w:numId w:val="1000"/>
        </w:numPr>
        <w:pStyle w:val="Compact"/>
      </w:pPr>
      <w:r>
        <w:t xml:space="preserve">Psychologist is still viewed by some in</w:t>
      </w:r>
    </w:p>
    <w:p>
      <w:pPr>
        <w:numPr>
          <w:ilvl w:val="0"/>
          <w:numId w:val="1000"/>
        </w:numPr>
        <w:pStyle w:val="Compact"/>
      </w:pPr>
      <w:r>
        <w:t xml:space="preserve">China Guangzhou, particularly among older generations, as a sign of weakness or "losing face." This requires psychologists to employ sensitive marketing and community outreach strategies.</w:t>
      </w:r>
    </w:p>
    <w:p>
      <w:pPr>
        <w:numPr>
          <w:ilvl w:val="0"/>
          <w:numId w:val="1001"/>
        </w:numPr>
        <w:pStyle w:val="Compact"/>
      </w:pPr>
      <w:r>
        <w:rPr>
          <w:bCs/>
          <w:b/>
        </w:rPr>
        <w:t xml:space="preserve">Licensing and Regulation:</w:t>
      </w:r>
      <w:r>
        <w:t xml:space="preserve"> </w:t>
      </w:r>
      <w:r>
        <w:t xml:space="preserve">The path to becoming a certified</w:t>
      </w:r>
    </w:p>
    <w:p>
      <w:pPr>
        <w:numPr>
          <w:ilvl w:val="0"/>
          <w:numId w:val="1000"/>
        </w:numPr>
        <w:pStyle w:val="Compact"/>
      </w:pPr>
      <w:r>
        <w:t xml:space="preserve">Psychologist involves rigorous academic training (Master's or PhD) and clinical hours. However, the market is flooded with uncertified "counselors." The report emphasizes the need for stricter regulation to protect clients and maintain professional standards.</w:t>
      </w:r>
    </w:p>
    <w:p>
      <w:pPr>
        <w:numPr>
          <w:ilvl w:val="0"/>
          <w:numId w:val="1001"/>
        </w:numPr>
        <w:pStyle w:val="Compact"/>
      </w:pPr>
      <w:r>
        <w:rPr>
          <w:bCs/>
          <w:b/>
        </w:rPr>
        <w:t xml:space="preserve">Resource Disparity:</w:t>
      </w:r>
      <w:r>
        <w:t xml:space="preserve"> </w:t>
      </w:r>
      <w:r>
        <w:t xml:space="preserve">While</w:t>
      </w:r>
    </w:p>
    <w:p>
      <w:pPr>
        <w:numPr>
          <w:ilvl w:val="0"/>
          <w:numId w:val="1000"/>
        </w:numPr>
        <w:pStyle w:val="Compact"/>
      </w:pPr>
      <w:r>
        <w:t xml:space="preserve">China Guangzhou has excellent facilities in central districts like Tianhe and Yuexiu, suburban areas may lack access to specialized psychological services. This disparity creates an equity issue that the</w:t>
      </w:r>
    </w:p>
    <w:p>
      <w:pPr>
        <w:numPr>
          <w:ilvl w:val="0"/>
          <w:numId w:val="1000"/>
        </w:numPr>
        <w:pStyle w:val="Compact"/>
      </w:pPr>
      <w:r>
        <w:t xml:space="preserve">Psychologist community is beginning to address through tele-health initiatives.</w:t>
      </w:r>
    </w:p>
    <w:bookmarkEnd w:id="25"/>
    <w:bookmarkStart w:id="26" w:name="X3427b91bdd6623c022a5b48884fef3f83d2c96d"/>
    <w:p>
      <w:pPr>
        <w:pStyle w:val="Heading2"/>
      </w:pPr>
      <w:r>
        <w:t xml:space="preserve">5. The Future Outlook: Technology and Localization</w:t>
      </w:r>
    </w:p>
    <w:p>
      <w:pPr>
        <w:pStyle w:val="FirstParagraph"/>
      </w:pPr>
      <w:r>
        <w:t xml:space="preserve">The literature points toward a future where technology plays a dominant role. In</w:t>
      </w:r>
    </w:p>
    <w:p>
      <w:pPr>
        <w:pStyle w:val="BodyText"/>
      </w:pPr>
      <w:r>
        <w:t xml:space="preserve">China Guangzhou, a leader in mobile technology and digital infrastructure,</w:t>
      </w:r>
    </w:p>
    <w:p>
      <w:pPr>
        <w:pStyle w:val="BodyText"/>
      </w:pPr>
      <w:r>
        <w:t xml:space="preserve">Psychologists are increasingly using AI-driven assessment tools and tele-psychology platforms to reach broader populations. This is particularly effective for younger demographics who are more comfortable with digital interactions.</w:t>
      </w:r>
    </w:p>
    <w:p>
      <w:pPr>
        <w:pStyle w:val="BodyText"/>
      </w:pPr>
      <w:r>
        <w:t xml:space="preserve">Moreover, there is a push toward "Localization." Western therapeutic models do not always fit the Chinese context directly. The modern</w:t>
      </w:r>
    </w:p>
    <w:p>
      <w:pPr>
        <w:pStyle w:val="BodyText"/>
      </w:pPr>
      <w:r>
        <w:t xml:space="preserve">Psychologist in</w:t>
      </w:r>
    </w:p>
    <w:p>
      <w:pPr>
        <w:pStyle w:val="BodyText"/>
      </w:pPr>
      <w:r>
        <w:t xml:space="preserve">China Guangzhou is tasked with adapting these models. For example, family systems therapy must account for the multi-generational households common in the region. Cognitive restructuring must consider Confucian values of filial piety.</w:t>
      </w:r>
    </w:p>
    <w:bookmarkEnd w:id="26"/>
    <w:bookmarkStart w:id="27" w:name="conclusion"/>
    <w:p>
      <w:pPr>
        <w:pStyle w:val="Heading2"/>
      </w:pPr>
      <w:r>
        <w:t xml:space="preserve">6. Conclusion</w:t>
      </w:r>
    </w:p>
    <w:p>
      <w:pPr>
        <w:pStyle w:val="FirstParagraph"/>
      </w:pPr>
      <w:r>
        <w:t xml:space="preserve">In conclusion, this book report underscores that the</w:t>
      </w:r>
    </w:p>
    <w:p>
      <w:pPr>
        <w:pStyle w:val="BodyText"/>
      </w:pPr>
      <w:r>
        <w:t xml:space="preserve">Psychologist in</w:t>
      </w:r>
    </w:p>
    <w:p>
      <w:pPr>
        <w:pStyle w:val="BodyText"/>
      </w:pPr>
      <w:r>
        <w:t xml:space="preserve">China Guangzhou is a pivotal figure in public health and social stability. They are not merely treating symptoms but are actively shaping how a modern, global city copes with the psychological impacts of rapid development.</w:t>
      </w:r>
    </w:p>
    <w:p>
      <w:pPr>
        <w:pStyle w:val="BodyText"/>
      </w:pPr>
      <w:r>
        <w:t xml:space="preserve">The profession is evolving from a marginalized service to an integral component of healthcare and education. For those studying or practicing in</w:t>
      </w:r>
    </w:p>
    <w:p>
      <w:pPr>
        <w:pStyle w:val="BodyText"/>
      </w:pPr>
      <w:r>
        <w:t xml:space="preserve">China Guangzhou, understanding the nuances of this role—balancing scientific rigor with cultural sensitivity—is essential. The future of mental health in this region depends on the continued professionalization, accessibility, and cultural adaptation provided by dedicated</w:t>
      </w:r>
      <w:r>
        <w:t xml:space="preserve"> </w:t>
      </w:r>
      <w:r>
        <w:rPr>
          <w:bCs/>
          <w:b/>
        </w:rPr>
        <w:t xml:space="preserve">Psychologists</w:t>
      </w:r>
      <w:r>
        <w:t xml:space="preserve">.</w:t>
      </w:r>
    </w:p>
    <w:p>
      <w:pPr>
        <w:pStyle w:val="BodyText"/>
      </w:pPr>
      <w:r>
        <w:rPr>
          <w:iCs/>
          <w:i/>
        </w:rPr>
        <w:t xml:space="preserve">This report was compiled based on recent academic literature and regional health data regarding psychological services in South China.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Impact of the Psychologist in China Guangzhou</dc:title>
  <dc:creator/>
  <dc:language>en</dc:language>
  <cp:keywords/>
  <dcterms:created xsi:type="dcterms:W3CDTF">2026-07-29T18:21:18Z</dcterms:created>
  <dcterms:modified xsi:type="dcterms:W3CDTF">2026-07-29T18:21:18Z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