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Mind</w:t>
      </w:r>
      <w:r>
        <w:t xml:space="preserve"> </w:t>
      </w:r>
      <w:r>
        <w:t xml:space="preserve">in</w:t>
      </w:r>
      <w:r>
        <w:t xml:space="preserve"> </w:t>
      </w:r>
      <w:r>
        <w:t xml:space="preserve">India</w:t>
      </w:r>
      <w:r>
        <w:t xml:space="preserve"> </w:t>
      </w:r>
      <w:r>
        <w:t xml:space="preserve">Bangalore</w:t>
      </w:r>
    </w:p>
    <w:bookmarkStart w:id="20" w:name="Xd64001c28607b4efe0c9bc539b27318bb513439"/>
    <w:p>
      <w:pPr>
        <w:pStyle w:val="Heading1"/>
      </w:pPr>
      <w:r>
        <w:t xml:space="preserve">Book Report: The Modern Mind in a Metropolis</w:t>
      </w:r>
    </w:p>
    <w:p>
      <w:pPr>
        <w:pStyle w:val="FirstParagraph"/>
      </w:pPr>
      <w:r>
        <w:rPr>
          <w:bCs/>
          <w:b/>
        </w:rPr>
        <w:t xml:space="preserve">Title:</w:t>
      </w:r>
      <w:r>
        <w:t xml:space="preserve"> </w:t>
      </w:r>
      <w:r>
        <w:t xml:space="preserve">Minds of the Megacity: Psychological Resilience in Contemporary India</w:t>
      </w:r>
    </w:p>
    <w:p>
      <w:pPr>
        <w:pStyle w:val="BodyText"/>
      </w:pPr>
      <w:r>
        <w:rPr>
          <w:bCs/>
          <w:b/>
        </w:rPr>
        <w:t xml:space="preserve">Synthesized Subject:</w:t>
      </w:r>
      <w:r>
        <w:t xml:space="preserve">The Role and Impact of the Psychologist</w:t>
      </w:r>
    </w:p>
    <w:p>
      <w:pPr>
        <w:pStyle w:val="BodyText"/>
      </w:pPr>
      <w:r>
        <w:rPr>
          <w:bCs/>
          <w:b/>
        </w:rPr>
        <w:t xml:space="preserve">Focal Location:</w:t>
      </w:r>
      <w:r>
        <w:t xml:space="preserve">India Bangalore</w:t>
      </w:r>
    </w:p>
    <w:p>
      <w:pPr>
        <w:pStyle w:val="BodyText"/>
      </w:pPr>
      <w:r>
        <w:br/>
      </w:r>
      <w:r>
        <w:rPr>
          <w:iCs/>
          <w:i/>
        </w:rPr>
        <w:t xml:space="preserve">Note: This report synthesizes key themes from contemporary literature on urban mental health to provide a comprehensive overview of the psychological landscape in one of India's most dynamic cities.</w:t>
      </w:r>
    </w:p>
    <w:bookmarkEnd w:id="20"/>
    <w:bookmarkStart w:id="21" w:name="executive-summary"/>
    <w:p>
      <w:pPr>
        <w:pStyle w:val="Heading2"/>
      </w:pPr>
      <w:r>
        <w:t xml:space="preserve">Executive Summary</w:t>
      </w:r>
    </w:p>
    <w:p>
      <w:pPr>
        <w:pStyle w:val="FirstParagraph"/>
      </w:pPr>
      <w:r>
        <w:t xml:space="preserve">This book report examines the evolving role of the psychologist within the unique cultural and socio-economic fabric of India Bangalore. It analyzes how traditional Indian values intersect with modern high-pressure urban living, specifically focusing on Bangalore’s identity as a technology hub often referred to as the "Silicon Valley of India." The report highlights critical challenges faced by residents, including burnout, migration stress, and generational conflicts, while outlining the necessary competencies for a psychologist practicing in this specific region.</w:t>
      </w:r>
    </w:p>
    <w:bookmarkEnd w:id="21"/>
    <w:bookmarkStart w:id="22" w:name="introduction-the-bangalore-context"/>
    <w:p>
      <w:pPr>
        <w:pStyle w:val="Heading2"/>
      </w:pPr>
      <w:r>
        <w:t xml:space="preserve">Introduction: The Bangalore Context</w:t>
      </w:r>
    </w:p>
    <w:p>
      <w:pPr>
        <w:pStyle w:val="FirstParagraph"/>
      </w:pPr>
      <w:r>
        <w:t xml:space="preserve">Bangalore is not merely a city; it is an ecosystem of rapid change. For decades, India Bangalore has been synonymous with IT growth, startup culture, and cosmopolitan diversity. However, beneath the gleaming facades of glass skyscrapers in areas like Electronic City and Whitefield lies a complex psychological landscape. This report explores how the concept of mental health is shifting from a taboo subject to a critical component of urban well-being.</w:t>
      </w:r>
    </w:p>
    <w:p>
      <w:pPr>
        <w:pStyle w:val="BodyText"/>
      </w:pPr>
      <w:r>
        <w:t xml:space="preserve">In recent literature regarding urban psychology in developing nations, Bangalore serves as a primary case study. The city attracts millions of internal migrants who leave their rural or semi-urban roots to seek employment. This displacement creates a unique psychological profile characterized by isolation, identity fragmentation, and the pressure to succeed. Understanding these nuances is essential for any psychologist operating in this region.</w:t>
      </w:r>
    </w:p>
    <w:bookmarkEnd w:id="22"/>
    <w:bookmarkStart w:id="26" w:name="Xe28c62019f1718317b1474e0a71b543dc3622bc"/>
    <w:p>
      <w:pPr>
        <w:pStyle w:val="Heading2"/>
      </w:pPr>
      <w:r>
        <w:t xml:space="preserve">The Evolving Role of the Psychologist in India Bangalore</w:t>
      </w:r>
    </w:p>
    <w:p>
      <w:pPr>
        <w:pStyle w:val="FirstParagraph"/>
      </w:pPr>
      <w:r>
        <w:t xml:space="preserve">The traditional image of therapy in India was often associated with psychiatric hospitals or stigmatized as a last resort for severe mental illness. However, contemporary analysis suggests a profound shift. In India Bangalore, the psychologist is increasingly viewed as a performance coach, a life strategist, and an emotional anchor.</w:t>
      </w:r>
    </w:p>
    <w:bookmarkStart w:id="23" w:name="addressing-corporate-burnout"/>
    <w:p>
      <w:pPr>
        <w:pStyle w:val="Heading3"/>
      </w:pPr>
      <w:r>
        <w:t xml:space="preserve">1. Addressing Corporate Burnout</w:t>
      </w:r>
    </w:p>
    <w:p>
      <w:pPr>
        <w:pStyle w:val="FirstParagraph"/>
      </w:pPr>
      <w:r>
        <w:t xml:space="preserve">The "IT professional" demographic forms the core client base for many psychologists in India Bangalore. Long working hours, sleep deprivation, and the constant pressure to stay competitive in a global market have led to rising rates of anxiety and depressive disorders. Literature emphasizes that psychologists here must be adept at Cognitive Behavioral Therapy (CBT) tailored for high-functioning individuals who may resist traditional introspective methods initially.</w:t>
      </w:r>
    </w:p>
    <w:bookmarkEnd w:id="23"/>
    <w:bookmarkStart w:id="24" w:name="navigating-cultural-stigma"/>
    <w:p>
      <w:pPr>
        <w:pStyle w:val="Heading3"/>
      </w:pPr>
      <w:r>
        <w:t xml:space="preserve">2. Navigating Cultural Stigma</w:t>
      </w:r>
    </w:p>
    <w:p>
      <w:pPr>
        <w:pStyle w:val="FirstParagraph"/>
      </w:pPr>
      <w:r>
        <w:t xml:space="preserve">A significant portion of the literature addresses the barrier of stigma. In many Indian families, mental health issues are seen as a weakness or a spiritual failing rather than a medical condition. A skilled psychologist in India Bangalore must act as an educator and mediator, helping individuals navigate family expectations while prioritizing their own mental hygiene. The report notes that successful practitioners often engage in psychoeducation sessions with family members to create supportive home environments.</w:t>
      </w:r>
    </w:p>
    <w:bookmarkEnd w:id="24"/>
    <w:bookmarkStart w:id="25" w:name="the-impact-of-urbanization"/>
    <w:p>
      <w:pPr>
        <w:pStyle w:val="Heading3"/>
      </w:pPr>
      <w:r>
        <w:t xml:space="preserve">3. The Impact of Urbanization</w:t>
      </w:r>
    </w:p>
    <w:p>
      <w:pPr>
        <w:pStyle w:val="FirstParagraph"/>
      </w:pPr>
      <w:r>
        <w:t xml:space="preserve">Bangalore’s infrastructure struggles have also taken a psychological toll. Traffic congestion, pollution, and the high cost of living contribute to chronic stress. Psychologists are increasingly incorporating environmental psychology techniques to help clients manage stressors related to their physical surroundings.</w:t>
      </w:r>
    </w:p>
    <w:bookmarkEnd w:id="25"/>
    <w:bookmarkEnd w:id="26"/>
    <w:bookmarkStart w:id="29" w:name="X32b9e3809fd811fcfe74633c8e9860744ebe300"/>
    <w:p>
      <w:pPr>
        <w:pStyle w:val="Heading2"/>
      </w:pPr>
      <w:r>
        <w:t xml:space="preserve">Theoretical Frameworks Applied in the Region</w:t>
      </w:r>
    </w:p>
    <w:p>
      <w:pPr>
        <w:pStyle w:val="FirstParagraph"/>
      </w:pPr>
      <w:r>
        <w:t xml:space="preserve">To be effective in India Bangalore, psychologists must adapt Western psychological theories to fit the Indian context. This is often referred to as "Indigenization of Psychology."</w:t>
      </w:r>
    </w:p>
    <w:p>
      <w:pPr>
        <w:pStyle w:val="BodyText"/>
      </w:pPr>
      <w:r>
        <w:t xml:space="preserve">"One cannot apply Freud or Skinner blindly without considering the collective nature of Indian society and the influence of joint family structures." –</w:t>
      </w:r>
      <w:r>
        <w:t xml:space="preserve"> </w:t>
      </w:r>
      <w:r>
        <w:rPr>
          <w:iCs/>
          <w:i/>
        </w:rPr>
        <w:t xml:space="preserve">Extract from contemporary discourse on Urban Psychology in India.</w:t>
      </w:r>
    </w:p>
    <w:bookmarkStart w:id="27" w:name="the-collective-vs.-individual-self"/>
    <w:p>
      <w:pPr>
        <w:pStyle w:val="Heading3"/>
      </w:pPr>
      <w:r>
        <w:t xml:space="preserve">The Collective vs. Individual Self</w:t>
      </w:r>
    </w:p>
    <w:p>
      <w:pPr>
        <w:pStyle w:val="FirstParagraph"/>
      </w:pPr>
      <w:r>
        <w:t xml:space="preserve">In Western psychology, individualism is often prized. In contrast, the Indian psyche is deeply collective. Decisions are frequently made based on family harmony rather than personal desire. Psychologists in Bangalore must help clients find a balance between self-actualization and familial duty without inducing guilt or alienation.</w:t>
      </w:r>
    </w:p>
    <w:bookmarkEnd w:id="27"/>
    <w:bookmarkStart w:id="28" w:name="spirituality-and-mindfulness"/>
    <w:p>
      <w:pPr>
        <w:pStyle w:val="Heading3"/>
      </w:pPr>
      <w:r>
        <w:t xml:space="preserve">Spirituality and Mindfulness</w:t>
      </w:r>
    </w:p>
    <w:p>
      <w:pPr>
        <w:pStyle w:val="FirstParagraph"/>
      </w:pPr>
      <w:r>
        <w:t xml:space="preserve">The rich spiritual heritage of India provides a unique tool for mental health professionals. Many psychologists in India Bangalore integrate mindfulness practices rooted in ancient yogic traditions with modern evidence-based therapies like Acceptance and Commitment Therapy (ACT). This cultural resonance increases client engagement and compliance.</w:t>
      </w:r>
    </w:p>
    <w:bookmarkEnd w:id="28"/>
    <w:bookmarkEnd w:id="29"/>
    <w:bookmarkStart w:id="30" w:name="case-studies-real-world-applications"/>
    <w:p>
      <w:pPr>
        <w:pStyle w:val="Heading2"/>
      </w:pPr>
      <w:r>
        <w:t xml:space="preserve">Case Studies: Real-World Applications</w:t>
      </w:r>
    </w:p>
    <w:p>
      <w:pPr>
        <w:pStyle w:val="FirstParagraph"/>
      </w:pPr>
      <w:r>
        <w:t xml:space="preserve">The report reviews anonymized case studies typical of the Bangalore clinical environment:</w:t>
      </w:r>
    </w:p>
    <w:p>
      <w:pPr>
        <w:numPr>
          <w:ilvl w:val="0"/>
          <w:numId w:val="1001"/>
        </w:numPr>
        <w:pStyle w:val="Compact"/>
      </w:pPr>
      <w:r>
        <w:rPr>
          <w:bCs/>
          <w:b/>
        </w:rPr>
        <w:t xml:space="preserve">The NRI Returnee:</w:t>
      </w:r>
      <w:r>
        <w:t xml:space="preserve"> </w:t>
      </w:r>
      <w:r>
        <w:t xml:space="preserve">An individual returning from the US to Bangalore faces reverse culture shock. The psychologist’s role involves helping them reconcile their global identity with local realities.</w:t>
      </w:r>
    </w:p>
    <w:p>
      <w:pPr>
        <w:numPr>
          <w:ilvl w:val="0"/>
          <w:numId w:val="1001"/>
        </w:numPr>
        <w:pStyle w:val="Compact"/>
      </w:pPr>
      <w:r>
        <w:rPr>
          <w:bCs/>
          <w:b/>
        </w:rPr>
        <w:t xml:space="preserve">The Startup Founder:</w:t>
      </w:r>
      <w:r>
        <w:t xml:space="preserve"> </w:t>
      </w:r>
      <w:r>
        <w:t xml:space="preserve">High anxiety related to financial risk and investor pressure. Therapy focuses on resilience building and fear of failure.</w:t>
      </w:r>
    </w:p>
    <w:p>
      <w:pPr>
        <w:numPr>
          <w:ilvl w:val="0"/>
          <w:numId w:val="1001"/>
        </w:numPr>
        <w:pStyle w:val="Compact"/>
      </w:pPr>
      <w:r>
        <w:rPr>
          <w:bCs/>
          <w:b/>
        </w:rPr>
        <w:t xml:space="preserve">The Migrant Worker:</w:t>
      </w:r>
      <w:r>
        <w:t xml:space="preserve"> </w:t>
      </w:r>
      <w:r>
        <w:t xml:space="preserve">Individuals from rural Karnataka or other states facing language barriers and loneliness. Support groups and community-based interventions are often more effective than individual therapy in these scenarios.</w:t>
      </w:r>
    </w:p>
    <w:bookmarkEnd w:id="30"/>
    <w:bookmarkStart w:id="31" w:name="challenges-and-ethical-considerations"/>
    <w:p>
      <w:pPr>
        <w:pStyle w:val="Heading2"/>
      </w:pPr>
      <w:r>
        <w:t xml:space="preserve">Challenges and Ethical Considerations</w:t>
      </w:r>
    </w:p>
    <w:p>
      <w:pPr>
        <w:pStyle w:val="FirstParagraph"/>
      </w:pPr>
      <w:r>
        <w:t xml:space="preserve">The growth of the mental health sector in India Bangalore has not been without challenges. There is a shortage of trained professionals relative to the population. Furthermore, ethical dilemmas arise regarding confidentiality in small communities where social circles overlap. Psychologists must navigate these ethical boundaries with extreme care, ensuring that their practice remains professional and private.</w:t>
      </w:r>
    </w:p>
    <w:p>
      <w:pPr>
        <w:pStyle w:val="BodyText"/>
      </w:pPr>
      <w:r>
        <w:t xml:space="preserve">Additionally, the economic disparity in Bangalore means that high-quality psychological services are often accessible only to the elite. A critical discussion in recent literature advocates for pro-bono services and community outreach programs to bridge this gap.</w:t>
      </w:r>
    </w:p>
    <w:bookmarkEnd w:id="31"/>
    <w:bookmarkStart w:id="32" w:name="future-directions"/>
    <w:p>
      <w:pPr>
        <w:pStyle w:val="Heading2"/>
      </w:pPr>
      <w:r>
        <w:t xml:space="preserve">Future Directions</w:t>
      </w:r>
    </w:p>
    <w:p>
      <w:pPr>
        <w:pStyle w:val="FirstParagraph"/>
      </w:pPr>
      <w:r>
        <w:t xml:space="preserve">The future of psychology in India Bangalore looks promising yet demanding. The integration of tele-therapy has expanded access, allowing psychologists to reach clients across the city and beyond. However, the human element remains crucial. There is a growing need for specialized training in trauma-informed care, especially given the rising awareness of childhood abuse and domestic violence.</w:t>
      </w:r>
    </w:p>
    <w:p>
      <w:pPr>
        <w:pStyle w:val="BodyText"/>
      </w:pPr>
      <w:r>
        <w:t xml:space="preserve">Universities and institutions in India Bangalore are beginning to offer more robust curricula that combine global standards with local cultural competence. This educational shift is producing a new generation of psychologists who are better equipped to handle the complexities of urban Indian life.</w:t>
      </w:r>
    </w:p>
    <w:bookmarkEnd w:id="32"/>
    <w:bookmarkStart w:id="33" w:name="conclusion"/>
    <w:p>
      <w:pPr>
        <w:pStyle w:val="Heading2"/>
      </w:pPr>
      <w:r>
        <w:t xml:space="preserve">Conclusion</w:t>
      </w:r>
    </w:p>
    <w:p>
      <w:pPr>
        <w:pStyle w:val="FirstParagraph"/>
      </w:pPr>
      <w:r>
        <w:t xml:space="preserve">In conclusion, the role of the psychologist in India Bangalore is transformative. It extends beyond treating illness; it involves fostering resilience in a rapidly changing society. The literature reviewed underscores that effective practice requires a deep understanding of cultural nuances, corporate pressures, and migration dynamics.</w:t>
      </w:r>
    </w:p>
    <w:p>
      <w:pPr>
        <w:pStyle w:val="BodyText"/>
      </w:pPr>
      <w:r>
        <w:t xml:space="preserve">For students and professionals aiming to work as a psychologist in this region, the key takeaway is adaptability. One must be globally educated but locally sensitive. By bridging the gap between ancient wisdom and modern science, psychologists in India Bangalore can play a pivotal role in shaping a mentally healthy urban populace.</w:t>
      </w:r>
    </w:p>
    <w:p>
      <w:pPr>
        <w:pStyle w:val="BodyText"/>
      </w:pPr>
      <w:r>
        <w:t xml:space="preserve">This book report affirms that mental health is not a luxury for the elite of India Bangalore, but a fundamental right that requires systemic support and skilled professional intervention. As the city continues to grow, so too must our understanding and application of psychological science.</w:t>
      </w:r>
    </w:p>
    <w:bookmarkEnd w:id="33"/>
    <w:p>
      <w:r>
        <w:pict>
          <v:rect style="width:0;height:1.5pt" o:hralign="center" o:hrstd="t" o:hr="t"/>
        </w:pict>
      </w:r>
    </w:p>
    <w:p>
      <w:pPr>
        <w:pStyle w:val="FirstParagraph"/>
      </w:pPr>
      <w:r>
        <w:t xml:space="preserve">Report generated for academic review purposes regarding Psychological practices in India Bangalore.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Mind in India Bangalore</dc:title>
  <dc:creator/>
  <dc:language>en</dc:language>
  <cp:keywords/>
  <dcterms:created xsi:type="dcterms:W3CDTF">2026-07-29T11:50:43Z</dcterms:created>
  <dcterms:modified xsi:type="dcterms:W3CDTF">2026-07-29T11:50:43Z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