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Psychologist</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6" w:name="Xb78fb429d082641c0a4206d88242171f2a14557"/>
    <w:p>
      <w:pPr>
        <w:pStyle w:val="Heading1"/>
      </w:pPr>
      <w:r>
        <w:t xml:space="preserve">Book Report: The Role, Culture, and Practice of the Psychologist in Spain Madrid</w:t>
      </w:r>
    </w:p>
    <w:p>
      <w:pPr>
        <w:pStyle w:val="FirstParagraph"/>
      </w:pPr>
      <w:r>
        <w:rPr>
          <w:bCs/>
          <w:b/>
        </w:rPr>
        <w:t xml:space="preserve">Date:</w:t>
      </w:r>
      <w:r>
        <w:t xml:space="preserve"> </w:t>
      </w:r>
      <w:r>
        <w:t xml:space="preserve">October 26, 2023</w:t>
      </w:r>
      <w:r>
        <w:br/>
      </w:r>
    </w:p>
    <w:p>
      <w:pPr>
        <w:pStyle w:val="BodyText"/>
      </w:pPr>
      <w:r>
        <w:rPr>
          <w:iCs/>
          <w:i/>
        </w:rPr>
        <w:t xml:space="preserve">A Comprehensive Analysis of Mental Health Professionalism within the Context of Madrid</w:t>
      </w:r>
    </w:p>
    <w:p>
      <w:r>
        <w:pict>
          <v:rect style="width:0;height:1.5pt" o:hralign="center" o:hrstd="t" o:hr="t"/>
        </w:pict>
      </w:r>
    </w:p>
    <w:bookmarkStart w:id="20" w:name="introduction"/>
    <w:p>
      <w:pPr>
        <w:pStyle w:val="Heading2"/>
      </w:pPr>
      <w:r>
        <w:t xml:space="preserve">1. Introduction</w:t>
      </w:r>
    </w:p>
    <w:p>
      <w:pPr>
        <w:pStyle w:val="FirstParagraph"/>
      </w:pPr>
      <w:r>
        <w:t xml:space="preserve">In recent years, the field of mental health has undergone a significant transformation, particularly in major urban centers across Europe. This book report aims to explore the nuanced role of the</w:t>
      </w:r>
      <w:r>
        <w:t xml:space="preserve"> </w:t>
      </w:r>
      <w:r>
        <w:rPr>
          <w:bCs/>
          <w:b/>
        </w:rPr>
        <w:t xml:space="preserve">Pyschologist</w:t>
      </w:r>
      <w:r>
        <w:t xml:space="preserve">, with a specific focus on their practice within</w:t>
      </w:r>
      <w:r>
        <w:t xml:space="preserve"> </w:t>
      </w:r>
      <w:r>
        <w:rPr>
          <w:bCs/>
          <w:b/>
        </w:rPr>
        <w:t xml:space="preserve">Spain Madrid</w:t>
      </w:r>
      <w:r>
        <w:t xml:space="preserve">. As one of Europe’s most vibrant and culturally rich capitals, Madrid presents a unique intersection of traditional values and modern therapeutic practices. Understanding the local dynamics, regulatory frameworks, and cultural attitudes toward mental health in this region is essential for both practitioners and patients alike.</w:t>
      </w:r>
    </w:p>
    <w:p>
      <w:pPr>
        <w:pStyle w:val="BodyText"/>
      </w:pPr>
      <w:r>
        <w:t xml:space="preserve">This report synthesizes information from contemporary literature on clinical psychology, sociological studies on Spanish healthcare systems, and professional guidelines established by the College of Psychologists of Madrid. It serves as a guide to understanding how a</w:t>
      </w:r>
      <w:r>
        <w:t xml:space="preserve"> </w:t>
      </w:r>
      <w:r>
        <w:rPr>
          <w:bCs/>
          <w:b/>
        </w:rPr>
        <w:t xml:space="preserve">Pyschologist</w:t>
      </w:r>
      <w:r>
        <w:t xml:space="preserve"> </w:t>
      </w:r>
      <w:r>
        <w:t xml:space="preserve">operates effectively within the unique social fabric of</w:t>
      </w:r>
      <w:r>
        <w:t xml:space="preserve"> </w:t>
      </w:r>
      <w:r>
        <w:rPr>
          <w:bCs/>
          <w:b/>
        </w:rPr>
        <w:t xml:space="preserve">Spain Madrid</w:t>
      </w:r>
      <w:r>
        <w:t xml:space="preserve">.</w:t>
      </w:r>
    </w:p>
    <w:bookmarkEnd w:id="20"/>
    <w:bookmarkStart w:id="21" w:name="the-regulatory-landscape-in-spain"/>
    <w:p>
      <w:pPr>
        <w:pStyle w:val="Heading2"/>
      </w:pPr>
      <w:r>
        <w:t xml:space="preserve">2. The Regulatory Landscape in Spain</w:t>
      </w:r>
    </w:p>
    <w:p>
      <w:pPr>
        <w:pStyle w:val="FirstParagraph"/>
      </w:pPr>
      <w:r>
        <w:t xml:space="preserve">To understand the profession, one must first understand its legal and professional boundaries. In Spain, the title of "Psychologist" is strictly regulated. Unlike some other countries where titles may be loosely applied, a practicing</w:t>
      </w:r>
      <w:r>
        <w:t xml:space="preserve"> </w:t>
      </w:r>
      <w:r>
        <w:rPr>
          <w:bCs/>
          <w:b/>
        </w:rPr>
        <w:t xml:space="preserve">Pyschologist</w:t>
      </w:r>
      <w:r>
        <w:t xml:space="preserve"> </w:t>
      </w:r>
      <w:r>
        <w:t xml:space="preserve">in</w:t>
      </w:r>
      <w:r>
        <w:t xml:space="preserve"> </w:t>
      </w:r>
      <w:r>
        <w:rPr>
          <w:bCs/>
          <w:b/>
        </w:rPr>
        <w:t xml:space="preserve">Spain Madrid</w:t>
      </w:r>
      <w:r>
        <w:t xml:space="preserve"> </w:t>
      </w:r>
      <w:r>
        <w:t xml:space="preserve">must hold a recognized university degree in Psychology (typically a 5-year master’s level program) and be registered with the Official College of Psychologists.</w:t>
      </w:r>
    </w:p>
    <w:p>
      <w:pPr>
        <w:pStyle w:val="BodyText"/>
      </w:pPr>
      <w:r>
        <w:t xml:space="preserve">In Madrid specifically, the</w:t>
      </w:r>
      <w:r>
        <w:t xml:space="preserve"> </w:t>
      </w:r>
      <w:r>
        <w:rPr>
          <w:iCs/>
          <w:i/>
        </w:rPr>
        <w:t xml:space="preserve">Colegio Oficial de Psicología de la Comunidad de Madrid</w:t>
      </w:r>
      <w:r>
        <w:t xml:space="preserve">(COPCM) plays a pivotal role. It ensures that professionals adhere to ethical codes, engage in continuous professional development, and maintain high standards of care. For patients seeking help in the capital, verifying registration with this body is not just a recommendation but a necessity for ensuring quality and safety. This regulatory rigor distinguishes clinical psychologists from other mental health coaches or counselors who may not have the same academic or legal standing.</w:t>
      </w:r>
    </w:p>
    <w:bookmarkEnd w:id="21"/>
    <w:bookmarkStart w:id="22" w:name="cultural-context-mental-health-in-madrid"/>
    <w:p>
      <w:pPr>
        <w:pStyle w:val="Heading2"/>
      </w:pPr>
      <w:r>
        <w:t xml:space="preserve">3. Cultural Context: Mental Health in Madrid</w:t>
      </w:r>
    </w:p>
    <w:p>
      <w:pPr>
        <w:pStyle w:val="FirstParagraph"/>
      </w:pPr>
      <w:r>
        <w:t xml:space="preserve">The effectiveness of any psychological intervention is deeply tied to cultural context. In</w:t>
      </w:r>
      <w:r>
        <w:t xml:space="preserve"> </w:t>
      </w:r>
      <w:r>
        <w:rPr>
          <w:bCs/>
          <w:b/>
        </w:rPr>
        <w:t xml:space="preserve">Spain Madrid</w:t>
      </w:r>
      <w:r>
        <w:t xml:space="preserve">, attitudes toward mental health are evolving rapidly. Historically, there was a degree of stigma associated with visiting a psychologist, often viewed as an admission of weakness or failure. However, recent sociological data indicates a profound shift among younger generations (Millennials and Gen Z) in Madrid.</w:t>
      </w:r>
    </w:p>
    <w:p>
      <w:pPr>
        <w:pStyle w:val="BodyText"/>
      </w:pPr>
      <w:r>
        <w:t xml:space="preserve">For these demographics, therapy is increasingly seen as a tool for self-improvement and emotional intelligence rather than merely crisis intervention. The fast-paced lifestyle of Madrid, combined with high urban stress levels, has driven a surge in demand for psychological services addressing anxiety, burnout, and work-life balance. Consequently the modern</w:t>
      </w:r>
      <w:r>
        <w:t xml:space="preserve"> </w:t>
      </w:r>
      <w:r>
        <w:rPr>
          <w:bCs/>
          <w:b/>
        </w:rPr>
        <w:t xml:space="preserve">Pyschologist</w:t>
      </w:r>
      <w:r>
        <w:t xml:space="preserve"> </w:t>
      </w:r>
      <w:r>
        <w:t xml:space="preserve">in this region must be culturally competent enough to navigate these shifting norms while respecting older generational perspectives that may view mental health discussions through a more private or familial lens.</w:t>
      </w:r>
    </w:p>
    <w:bookmarkEnd w:id="22"/>
    <w:bookmarkStart w:id="23" w:name="Xedc719f693c5ddc351adce97b529f790a9b525c"/>
    <w:p>
      <w:pPr>
        <w:pStyle w:val="Heading2"/>
      </w:pPr>
      <w:r>
        <w:t xml:space="preserve">4. Scope of Practice: What Does a Psychologist Do in Madrid?</w:t>
      </w:r>
    </w:p>
    <w:p>
      <w:pPr>
        <w:pStyle w:val="FirstParagraph"/>
      </w:pPr>
      <w:r>
        <w:t xml:space="preserve">The scope of practice for a</w:t>
      </w:r>
      <w:r>
        <w:t xml:space="preserve"> </w:t>
      </w:r>
      <w:r>
        <w:rPr>
          <w:bCs/>
          <w:b/>
        </w:rPr>
        <w:t xml:space="preserve">Pyschologist</w:t>
      </w:r>
      <w:r>
        <w:t xml:space="preserve"> </w:t>
      </w:r>
      <w:r>
        <w:t xml:space="preserve">in</w:t>
      </w:r>
    </w:p>
    <w:p>
      <w:pPr>
        <w:pStyle w:val="BodyText"/>
      </w:pPr>
      <w:r>
        <w:t xml:space="preserve">Spain Madrid</w:t>
      </w:r>
    </w:p>
    <w:p>
      <w:pPr>
        <w:pStyle w:val="BodyText"/>
      </w:pPr>
      <w:r>
        <w:t xml:space="preserve">In the private sector, which is robust in Madrid, psychologists offer individual therapy, couples counseling, family therapy and specialized treatments for conditions such as depression, PTSD and eating disorders. There is a growing emphasis on evidence-based practices such as Cognitive Behavioral Therapy (CBT), Acceptance and Commitment Therapy (ACT)and Psychodynamic approaches adapted to the Spanish cultural idiom.</w:t>
      </w:r>
    </w:p>
    <w:p>
      <w:pPr>
        <w:pStyle w:val="BodyText"/>
      </w:pPr>
      <w:r>
        <w:t xml:space="preserve">In the public sector, through the Spanish National Health System (</w:t>
      </w:r>
      <w:r>
        <w:rPr>
          <w:iCs/>
          <w:i/>
        </w:rPr>
        <w:t xml:space="preserve">Sistema Nacional de Salud</w:t>
      </w:r>
      <w:r>
        <w:t xml:space="preserve">), psychologists work within multidisciplinary teams in primary care centers and hospitals. Here, their role often involves assessment, brief interventions and referral coordination. The disparity between public wait times and private availability is a critical topic in current literature regarding healthcare access in</w:t>
      </w:r>
      <w:r>
        <w:t xml:space="preserve"> </w:t>
      </w:r>
      <w:r>
        <w:rPr>
          <w:bCs/>
          <w:b/>
        </w:rPr>
        <w:t xml:space="preserve">Spain Madrid</w:t>
      </w:r>
      <w:r>
        <w:t xml:space="preserve">. Many residents rely on private insurance or out-of-pocket payments to access timely care from a qualified</w:t>
      </w:r>
      <w:r>
        <w:t xml:space="preserve"> </w:t>
      </w:r>
      <w:r>
        <w:rPr>
          <w:bCs/>
          <w:b/>
        </w:rPr>
        <w:t xml:space="preserve">Pyschologist</w:t>
      </w:r>
      <w:r>
        <w:t xml:space="preserve">.</w:t>
      </w:r>
    </w:p>
    <w:bookmarkEnd w:id="23"/>
    <w:bookmarkStart w:id="24" w:name="key-challenges-and-future-directions"/>
    <w:p>
      <w:pPr>
        <w:pStyle w:val="Heading2"/>
      </w:pPr>
      <w:r>
        <w:t xml:space="preserve">5. Key Challenges and Future Directions</w:t>
      </w:r>
    </w:p>
    <w:p>
      <w:pPr>
        <w:pStyle w:val="FirstParagraph"/>
      </w:pPr>
      <w:r>
        <w:t xml:space="preserve">The literature highlights several challenges facing the profession in this region. One significant issue is language diversity. Madrid is an international city with a large expatriate community and immigrants from Latin America, Eastern Europe and beyond. A competent</w:t>
      </w:r>
      <w:r>
        <w:t xml:space="preserve"> </w:t>
      </w:r>
      <w:r>
        <w:rPr>
          <w:bCs/>
          <w:b/>
        </w:rPr>
        <w:t xml:space="preserve">Pyschologist</w:t>
      </w:r>
      <w:r>
        <w:t xml:space="preserve"> </w:t>
      </w:r>
      <w:r>
        <w:t xml:space="preserve">in this environment must often be bilingual or work with interpreters to ensure therapeutic equivalence.</w:t>
      </w:r>
    </w:p>
    <w:p>
      <w:pPr>
        <w:pStyle w:val="BodyText"/>
      </w:pPr>
      <w:r>
        <w:t xml:space="preserve">Furthermore, the digitalization of therapy has accelerated post-pandemic. Madrid’s tech-savvy population has embraced telehealth, but this raises questions about data privacy under EU regulations (GDPR) and the efficacy of virtual rapport building. Future training for psychologists in</w:t>
      </w:r>
      <w:r>
        <w:t xml:space="preserve"> </w:t>
      </w:r>
      <w:r>
        <w:rPr>
          <w:bCs/>
          <w:b/>
        </w:rPr>
        <w:t xml:space="preserve">Spain Madrid</w:t>
      </w:r>
      <w:r>
        <w:t xml:space="preserve"> </w:t>
      </w:r>
      <w:r>
        <w:t xml:space="preserve">must therefore include competencies in digital ethics and online therapeutic modalities.</w:t>
      </w:r>
    </w:p>
    <w:bookmarkEnd w:id="24"/>
    <w:bookmarkStart w:id="25" w:name="conclusion"/>
    <w:p>
      <w:pPr>
        <w:pStyle w:val="Heading2"/>
      </w:pPr>
      <w:r>
        <w:t xml:space="preserve">6. Conclusion</w:t>
      </w:r>
    </w:p>
    <w:p>
      <w:pPr>
        <w:pStyle w:val="FirstParagraph"/>
      </w:pPr>
      <w:r>
        <w:t xml:space="preserve">In summary, the role of the psychologist in</w:t>
      </w:r>
    </w:p>
    <w:p>
      <w:pPr>
        <w:pStyle w:val="BodyText"/>
      </w:pPr>
      <w:r>
        <w:t xml:space="preserve">Spanish Madrid is complex and multifaceted. It requires not only clinical expertise but also cultural sensitivity, regulatory compliance and adaptability to technological changes. For those living in or visiting this dynamic city, understanding these dynamics ensures better access to care.</w:t>
      </w:r>
    </w:p>
    <w:p>
      <w:pPr>
        <w:pStyle w:val="BodyText"/>
      </w:pPr>
      <w:r>
        <w:t xml:space="preserve">The modern psychologist serves as a bridge between traditional Spanish values of family and community support and the modern need for individual psychological autonomy. As</w:t>
      </w:r>
    </w:p>
    <w:p>
      <w:pPr>
        <w:pStyle w:val="BodyText"/>
      </w:pPr>
      <w:r>
        <w:t xml:space="preserve">S</w:t>
      </w:r>
    </w:p>
    <w:p>
      <w:pPr>
        <w:pStyle w:val="BodyText"/>
      </w:pPr>
      <w:r>
        <w:rPr>
          <w:bCs/>
          <w:b/>
        </w:rPr>
        <w:t xml:space="preserve">Recommendation:</w:t>
      </w:r>
      <w:r>
        <w:t xml:space="preserve"> </w:t>
      </w:r>
      <w:r>
        <w:t xml:space="preserve">For anyone seeking psychological services in Madrid, it is imperative to choose a registered professional who respects both scientific rigor and local cultural nuances. Whether through the public health system or private practice, the goal remains the same: fostering mental well-being in one of Europe’s most historic and evolving capitals.</w:t>
      </w:r>
    </w:p>
    <w:p>
      <w:r>
        <w:pict>
          <v:rect style="width:0;height:1.5pt" o:hralign="center" o:hrstd="t" o:hr="t"/>
        </w:pict>
      </w:r>
    </w:p>
    <w:p>
      <w:pPr>
        <w:pStyle w:val="FirstParagraph"/>
      </w:pPr>
      <w:r>
        <w:rPr>
          <w:iCs/>
          <w:i/>
        </w:rPr>
        <w:t xml:space="preserve">This book report was prepared for academic and informational purposes regarding mental health services in Spain Madrid.</w:t>
      </w:r>
    </w:p>
    <w:p>
      <w:pPr>
        <w:pStyle w:val="BodyText"/>
      </w:pPr>
      <w:r>
        <w:t xml:space="preserve">© 2023 Mental Health Awareness Initiative. All rights reserved.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Psychologist in Spain Madrid</dc:title>
  <dc:creator/>
  <dc:language>en</dc:language>
  <cp:keywords/>
  <dcterms:created xsi:type="dcterms:W3CDTF">2026-07-29T12:24:44Z</dcterms:created>
  <dcterms:modified xsi:type="dcterms:W3CDTF">2026-07-29T12:24:44Z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