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Switzerland,</w:t>
      </w:r>
      <w:r>
        <w:t xml:space="preserve"> </w:t>
      </w:r>
      <w:r>
        <w:t xml:space="preserve">Zurich</w:t>
      </w:r>
    </w:p>
    <w:bookmarkStart w:id="26" w:name="X036815e25e18b3287ad4239fb4e8869d188801a"/>
    <w:p>
      <w:pPr>
        <w:pStyle w:val="Heading1"/>
      </w:pPr>
      <w:r>
        <w:t xml:space="preserve">The Role and Practice of a Psychologist in Switzerland, Zurich</w:t>
      </w:r>
    </w:p>
    <w:p>
      <w:pPr>
        <w:pStyle w:val="FirstParagraph"/>
      </w:pPr>
      <w:r>
        <w:rPr>
          <w:bCs/>
          <w:b/>
        </w:rPr>
        <w:t xml:space="preserve">Date:</w:t>
      </w:r>
      <w:r>
        <w:t xml:space="preserve"> </w:t>
      </w:r>
      <w:r>
        <w:t xml:space="preserve">October 26, 2023</w:t>
      </w:r>
      <w:r>
        <w:br/>
      </w:r>
    </w:p>
    <w:p>
      <w:pPr>
        <w:pStyle w:val="BodyText"/>
      </w:pPr>
      <w:r>
        <w:rPr>
          <w:iCs/>
          <w:i/>
        </w:rPr>
        <w:t xml:space="preserve">An Analytical Book Report on Mental Health Services in Zurich</w:t>
      </w:r>
    </w:p>
    <w:bookmarkStart w:id="20" w:name="X351bf0c3b15681160d5d1253f8cfb47b0f84408"/>
    <w:p>
      <w:pPr>
        <w:pStyle w:val="Heading2"/>
      </w:pPr>
      <w:r>
        <w:t xml:space="preserve">Introduction to the Literature and Context</w:t>
      </w:r>
    </w:p>
    <w:p>
      <w:pPr>
        <w:pStyle w:val="FirstParagraph"/>
      </w:pPr>
      <w:r>
        <w:t xml:space="preserve">The contemporary literature regarding mental health care in Western Europe offers a rich tapestry of insights into how psychological services are delivered, regulated, and perceived. This book report focuses specifically on the unique intersection of clinical psychology practice within</w:t>
      </w:r>
      <w:r>
        <w:t xml:space="preserve"> </w:t>
      </w:r>
      <w:r>
        <w:rPr>
          <w:bCs/>
          <w:b/>
        </w:rPr>
        <w:t xml:space="preserve">Zurich</w:t>
      </w:r>
      <w:r>
        <w:t xml:space="preserve">, Switzerland. While general texts on psychology provide foundational theories of human behavior, specific literature addressing the Swiss context reveals a highly structured, multilingual, and multicultural environment that profoundly influences the therapeutic alliance.</w:t>
      </w:r>
      <w:r>
        <w:t xml:space="preserve"> </w:t>
      </w:r>
      <w:r>
        <w:t xml:space="preserve">In Zurich, a city known for its economic stability but also high-pressure professional culture, the role of a</w:t>
      </w:r>
      <w:r>
        <w:t xml:space="preserve"> </w:t>
      </w:r>
      <w:r>
        <w:rPr>
          <w:bCs/>
          <w:b/>
        </w:rPr>
        <w:t xml:space="preserve">Psychologist</w:t>
      </w:r>
      <w:r>
        <w:t xml:space="preserve"> </w:t>
      </w:r>
      <w:r>
        <w:t xml:space="preserve">is not merely clinical but deeply sociological. The reviewed literature emphasizes that understanding the local nuances in</w:t>
      </w:r>
      <w:r>
        <w:t xml:space="preserve"> </w:t>
      </w:r>
      <w:r>
        <w:rPr>
          <w:bCs/>
          <w:b/>
        </w:rPr>
        <w:t xml:space="preserve">Zurich</w:t>
      </w:r>
      <w:r>
        <w:t xml:space="preserve"> </w:t>
      </w:r>
      <w:r>
        <w:t xml:space="preserve">is as critical as mastering diagnostic criteria. This document serves as a comprehensive analysis of these dynamics, exploring how a practitioner must adapt to the specific expectations, legal frameworks, and cultural norms prevalent in this Swiss metropolis.</w:t>
      </w:r>
    </w:p>
    <w:bookmarkEnd w:id="20"/>
    <w:bookmarkStart w:id="21" w:name="Xa32bd70ac167b85967009680d040837f36b6a4b"/>
    <w:p>
      <w:pPr>
        <w:pStyle w:val="Heading2"/>
      </w:pPr>
      <w:r>
        <w:t xml:space="preserve">The Professional Identity of the Psychologist in Zurich</w:t>
      </w:r>
    </w:p>
    <w:p>
      <w:pPr>
        <w:pStyle w:val="FirstParagraph"/>
      </w:pPr>
      <w:r>
        <w:t xml:space="preserve">A central theme across the selected texts is the distinct professional identity of the</w:t>
      </w:r>
      <w:r>
        <w:t xml:space="preserve"> </w:t>
      </w:r>
      <w:r>
        <w:rPr>
          <w:bCs/>
          <w:b/>
        </w:rPr>
        <w:t xml:space="preserve">Psychologist</w:t>
      </w:r>
      <w:r>
        <w:t xml:space="preserve">. In many countries, therapy is dominated by psychiatrists or general practitioners. However, in Switzerland and specifically in Zurich, psychology has carved out a robust niche that bridges medical treatment and life coaching. The literature suggests that patients in</w:t>
      </w:r>
      <w:r>
        <w:t xml:space="preserve"> </w:t>
      </w:r>
      <w:r>
        <w:rPr>
          <w:bCs/>
          <w:b/>
        </w:rPr>
        <w:t xml:space="preserve">Zurich</w:t>
      </w:r>
      <w:r>
        <w:t xml:space="preserve"> </w:t>
      </w:r>
      <w:r>
        <w:t xml:space="preserve">often view the psychologist as an expert consultant rather than just a healer. This "expert" model aligns with the broader Swiss cultural value of competence and precision.</w:t>
      </w:r>
      <w:r>
        <w:t xml:space="preserve"> </w:t>
      </w:r>
      <w:r>
        <w:t xml:space="preserve">Furthermore, the book report highlights that psychologists in Zurich operate within a strict ethical framework governed by professional associations such as the Swiss Society for Psychology (SGP). The texts argue that adherence to these standards is non-negotiable. Unlike some regions where regulation may be looser, Zurich demands rigorous academic credentials and supervised practice hours. For a</w:t>
      </w:r>
      <w:r>
        <w:t xml:space="preserve"> </w:t>
      </w:r>
      <w:r>
        <w:rPr>
          <w:bCs/>
          <w:b/>
        </w:rPr>
        <w:t xml:space="preserve">Psychologist</w:t>
      </w:r>
      <w:r>
        <w:t xml:space="preserve"> </w:t>
      </w:r>
      <w:r>
        <w:t xml:space="preserve">practicing in this region, maintaining licensure involves continuous education not only in clinical techniques but also in cross-cultural competence.</w:t>
      </w:r>
    </w:p>
    <w:bookmarkEnd w:id="21"/>
    <w:bookmarkStart w:id="22" w:name="cultural-and-linguistic-nuances"/>
    <w:p>
      <w:pPr>
        <w:pStyle w:val="Heading2"/>
      </w:pPr>
      <w:r>
        <w:t xml:space="preserve">Cultural and Linguistic Nuances</w:t>
      </w:r>
    </w:p>
    <w:p>
      <w:pPr>
        <w:pStyle w:val="FirstParagraph"/>
      </w:pPr>
      <w:r>
        <w:t xml:space="preserve">One of the most significant sections of the reviewed material deals with the linguistic landscape of therapy. Zurich is a melting pot where German, English, Italian, French, and numerous other languages intersect. The literature notes that while High German (Hochdeutsch) is common in formal settings, many residents speak Swiss German dialects in private life. A skilled</w:t>
      </w:r>
      <w:r>
        <w:t xml:space="preserve"> </w:t>
      </w:r>
      <w:r>
        <w:rPr>
          <w:bCs/>
          <w:b/>
        </w:rPr>
        <w:t xml:space="preserve">Psychologist</w:t>
      </w:r>
      <w:r>
        <w:t xml:space="preserve"> </w:t>
      </w:r>
      <w:r>
        <w:t xml:space="preserve">in</w:t>
      </w:r>
      <w:r>
        <w:t xml:space="preserve"> </w:t>
      </w:r>
      <w:r>
        <w:rPr>
          <w:bCs/>
          <w:b/>
        </w:rPr>
        <w:t xml:space="preserve">Zurich</w:t>
      </w:r>
      <w:r>
        <w:t xml:space="preserve"> </w:t>
      </w:r>
      <w:r>
        <w:t xml:space="preserve">must navigate this linguistic duality with sensitivity.</w:t>
      </w:r>
      <w:r>
        <w:t xml:space="preserve"> </w:t>
      </w:r>
      <w:r>
        <w:t xml:space="preserve">Moreover, Zurich hosts a massive international community due to the presence of global corporations and financial institutions. Consequently, therapy sessions are frequently conducted in English or other foreign languages for expatriates who may feel more emotionally articulate in their second language. The books emphasize that ignoring this reality leads to poor therapeutic outcomes. Therefore, the modern psychologist in</w:t>
      </w:r>
      <w:r>
        <w:t xml:space="preserve"> </w:t>
      </w:r>
      <w:r>
        <w:rPr>
          <w:bCs/>
          <w:b/>
        </w:rPr>
        <w:t xml:space="preserve">Zurich</w:t>
      </w:r>
      <w:r>
        <w:t xml:space="preserve"> </w:t>
      </w:r>
      <w:r>
        <w:t xml:space="preserve">is often multilingual and culturally agile, capable of shifting between local Swiss norms and international perspectives.</w:t>
      </w:r>
    </w:p>
    <w:bookmarkEnd w:id="22"/>
    <w:bookmarkStart w:id="23" w:name="X737f0e733c55a2dbf165b80f7783ba9bc8dd5df"/>
    <w:p>
      <w:pPr>
        <w:pStyle w:val="Heading2"/>
      </w:pPr>
      <w:r>
        <w:t xml:space="preserve">The High-Pressure Environment: Burnout and Anxiety</w:t>
      </w:r>
    </w:p>
    <w:p>
      <w:pPr>
        <w:pStyle w:val="FirstParagraph"/>
      </w:pPr>
      <w:r>
        <w:t xml:space="preserve">The literature extensively covers the specific mental health challenges prevalent in Zurich. As a global financial hub, the city experiences high rates of burnout, anxiety disorders, and stress-related conditions among its workforce. The texts describe a population that is highly functional on the surface but often struggles with internalized pressure. Here, the role of the</w:t>
      </w:r>
      <w:r>
        <w:t xml:space="preserve"> </w:t>
      </w:r>
      <w:r>
        <w:rPr>
          <w:bCs/>
          <w:b/>
        </w:rPr>
        <w:t xml:space="preserve">Psychologist</w:t>
      </w:r>
      <w:r>
        <w:t xml:space="preserve"> </w:t>
      </w:r>
      <w:r>
        <w:t xml:space="preserve">shifts toward early intervention and resilience building.</w:t>
      </w:r>
      <w:r>
        <w:t xml:space="preserve"> </w:t>
      </w:r>
      <w:r>
        <w:t xml:space="preserve">Patients in Zurich are described as being result-oriented and time-conscious. Therapists must therefore adopt efficient, evidence-based practices such as Cognitive Behavioral Therapy (CBT) or Acceptance and Commitment Therapy (ACT), rather than relying solely on open-ended psychoanalysis, which may be perceived as too lengthy for the busy Zurich lifestyle. The literature argues that adapting therapeutic pacing to fit the fast-paced environment of</w:t>
      </w:r>
      <w:r>
        <w:t xml:space="preserve"> </w:t>
      </w:r>
      <w:r>
        <w:rPr>
          <w:bCs/>
          <w:b/>
        </w:rPr>
        <w:t xml:space="preserve">Zurich</w:t>
      </w:r>
      <w:r>
        <w:t xml:space="preserve"> </w:t>
      </w:r>
      <w:r>
        <w:t xml:space="preserve">is a key skill for local practitioners.</w:t>
      </w:r>
    </w:p>
    <w:bookmarkEnd w:id="23"/>
    <w:bookmarkStart w:id="24" w:name="access-and-insurance-system"/>
    <w:p>
      <w:pPr>
        <w:pStyle w:val="Heading2"/>
      </w:pPr>
      <w:r>
        <w:t xml:space="preserve">Access and Insurance System</w:t>
      </w:r>
    </w:p>
    <w:p>
      <w:pPr>
        <w:pStyle w:val="FirstParagraph"/>
      </w:pPr>
      <w:r>
        <w:t xml:space="preserve">A critical aspect discussed in these texts is the financial architecture of mental health care in Switzerland. Unlike some European nations with fully state-funded healthcare, Switzerland utilizes a private insurance model. Basic mandatory health insurance covers psychiatric treatment by medical doctors, but coverage for psychotherapy by non-medical</w:t>
      </w:r>
      <w:r>
        <w:t xml:space="preserve"> </w:t>
      </w:r>
      <w:r>
        <w:rPr>
          <w:bCs/>
          <w:b/>
        </w:rPr>
        <w:t xml:space="preserve">Psychologists</w:t>
      </w:r>
      <w:r>
        <w:t xml:space="preserve"> </w:t>
      </w:r>
      <w:r>
        <w:t xml:space="preserve">can be complex and often requires supplemental private insurance or out-of-pocket payment.</w:t>
      </w:r>
      <w:r>
        <w:t xml:space="preserve"> </w:t>
      </w:r>
      <w:r>
        <w:t xml:space="preserve">The book report highlights that psychologists in</w:t>
      </w:r>
      <w:r>
        <w:t xml:space="preserve"> </w:t>
      </w:r>
      <w:r>
        <w:rPr>
          <w:bCs/>
          <w:b/>
        </w:rPr>
        <w:t xml:space="preserve">Zurich</w:t>
      </w:r>
      <w:r>
        <w:t xml:space="preserve"> </w:t>
      </w:r>
      <w:r>
        <w:t xml:space="preserve">must be adept at navigating this bureaucratic landscape. They often spend significant time communicating with insurance companies to justify the necessity of treatment plans. This administrative burden is a unique challenge for practitioners in this region, distinguishing their daily workflow from colleagues in purely public health systems. Understanding these economic realities is part of the professional curriculum described in the literature.</w:t>
      </w:r>
    </w:p>
    <w:bookmarkEnd w:id="24"/>
    <w:bookmarkStart w:id="25" w:name="conclusion-and-implications"/>
    <w:p>
      <w:pPr>
        <w:pStyle w:val="Heading2"/>
      </w:pPr>
      <w:r>
        <w:t xml:space="preserve">Conclusion and Implications</w:t>
      </w:r>
    </w:p>
    <w:p>
      <w:pPr>
        <w:pStyle w:val="FirstParagraph"/>
      </w:pPr>
      <w:r>
        <w:t xml:space="preserve">In conclusion, the reviewed literature paints a picture of psychology as a highly respected but demanding profession in</w:t>
      </w:r>
      <w:r>
        <w:t xml:space="preserve"> </w:t>
      </w:r>
      <w:r>
        <w:rPr>
          <w:bCs/>
          <w:b/>
        </w:rPr>
        <w:t xml:space="preserve">Zurich</w:t>
      </w:r>
      <w:r>
        <w:t xml:space="preserve">. The role of the</w:t>
      </w:r>
      <w:r>
        <w:t xml:space="preserve"> </w:t>
      </w:r>
      <w:r>
        <w:rPr>
          <w:bCs/>
          <w:b/>
        </w:rPr>
        <w:t xml:space="preserve">Psychologist</w:t>
      </w:r>
      <w:r>
        <w:t xml:space="preserve"> </w:t>
      </w:r>
      <w:r>
        <w:t xml:space="preserve">is multifaceted: they are clinicians, cultural translators, and navigators of complex insurance systems. Success in this field requires more than theoretical knowledge; it demands an acute awareness of the specific social fabric of Switzerland.</w:t>
      </w:r>
      <w:r>
        <w:t xml:space="preserve"> </w:t>
      </w:r>
      <w:r>
        <w:t xml:space="preserve">For those studying or intending to practice psychology in this region, the key takeaway is the necessity of adaptability. Whether dealing with a local Swiss client navigating dialectal differences or an expatriate dealing with acculturation stress, the</w:t>
      </w:r>
      <w:r>
        <w:t xml:space="preserve"> </w:t>
      </w:r>
      <w:r>
        <w:rPr>
          <w:bCs/>
          <w:b/>
        </w:rPr>
        <w:t xml:space="preserve">Psychologist</w:t>
      </w:r>
      <w:r>
        <w:t xml:space="preserve"> </w:t>
      </w:r>
      <w:r>
        <w:t xml:space="preserve">must be equipped with a diverse toolkit. The literature confirms that while Zurich presents unique challenges regarding high performance expectations and insurance complexities, it also offers a sophisticated infrastructure for mental health care.</w:t>
      </w:r>
      <w:r>
        <w:t xml:space="preserve"> </w:t>
      </w:r>
      <w:r>
        <w:t xml:space="preserve">Ultimately, this book report underscores that practicing psychology in</w:t>
      </w:r>
      <w:r>
        <w:t xml:space="preserve"> </w:t>
      </w:r>
      <w:r>
        <w:rPr>
          <w:bCs/>
          <w:b/>
        </w:rPr>
        <w:t xml:space="preserve">Zurich</w:t>
      </w:r>
      <w:r>
        <w:t xml:space="preserve">, Switzerland, is an exercise in precision, cultural empathy, and professional rigor. It is a field where global psychological principles meet local Swiss realities, creating a unique landscape for both practitioner and patient alike. Future research should focus on the evolving role of digital mental health platforms in Zurich's tech-savvy society, as this appears to be the next frontier for</w:t>
      </w:r>
      <w:r>
        <w:t xml:space="preserve"> </w:t>
      </w:r>
      <w:r>
        <w:rPr>
          <w:bCs/>
          <w:b/>
        </w:rPr>
        <w:t xml:space="preserve">Psychologist</w:t>
      </w:r>
      <w:r>
        <w:t xml:space="preserve"> </w:t>
      </w:r>
      <w:r>
        <w:t xml:space="preserve">practices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a Psychologist in Switzerland, Zurich</dc:title>
  <dc:creator/>
  <dc:language>en</dc:language>
  <cp:keywords/>
  <dcterms:created xsi:type="dcterms:W3CDTF">2026-07-30T02:24:34Z</dcterms:created>
  <dcterms:modified xsi:type="dcterms:W3CDTF">2026-07-30T02:24:34Z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