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A</w:t>
      </w:r>
      <w:r>
        <w:t xml:space="preserve"> </w:t>
      </w:r>
      <w:r>
        <w:t xml:space="preserve">Professional</w:t>
      </w:r>
      <w:r>
        <w:t xml:space="preserve"> </w:t>
      </w:r>
      <w:r>
        <w:t xml:space="preserve">and</w:t>
      </w:r>
      <w:r>
        <w:t xml:space="preserve"> </w:t>
      </w:r>
      <w:r>
        <w:t xml:space="preserve">Cultural</w:t>
      </w:r>
      <w:r>
        <w:t xml:space="preserve"> </w:t>
      </w:r>
      <w:r>
        <w:t xml:space="preserve">Analysis</w:t>
      </w:r>
    </w:p>
    <w:bookmarkStart w:id="29" w:name="Xe14163ed0cb26013c611f8524bea396ace8bc25"/>
    <w:p>
      <w:pPr>
        <w:pStyle w:val="Heading1"/>
      </w:pPr>
      <w:r>
        <w:t xml:space="preserve">Radiologist: A Comprehensive Report on Diagnostic Imaging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and Public Health Officials</w:t>
      </w:r>
      <w:r>
        <w:br/>
      </w:r>
      <w:r>
        <w:rPr>
          <w:bCs/>
          <w:b/>
        </w:rPr>
        <w:t xml:space="preserve">From:</w:t>
      </w:r>
      <w:r>
        <w:t xml:space="preserve"> </w:t>
      </w:r>
      <w:r>
        <w:t xml:space="preserve">Academic Research Division</w:t>
      </w:r>
      <w:r>
        <w:br/>
      </w:r>
    </w:p>
    <w:p>
      <w:pPr>
        <w:pStyle w:val="BodyText"/>
      </w:pPr>
      <w:r>
        <w:t xml:space="preserve">Subject:A Detailed Analysis of the Radiologist Profession within the Context of Algeria and Algiers</w:t>
      </w:r>
    </w:p>
    <w:bookmarkStart w:id="20" w:name="i.-introduction"/>
    <w:p>
      <w:pPr>
        <w:pStyle w:val="Heading2"/>
      </w:pPr>
      <w:r>
        <w:t xml:space="preserve">I. Introduction</w:t>
      </w:r>
    </w:p>
    <w:p>
      <w:pPr>
        <w:pStyle w:val="FirstParagraph"/>
      </w:pPr>
      <w:r>
        <w:t xml:space="preserve">In the evolving landscape of modern medicine, few professions have been as transformative as that of the</w:t>
      </w:r>
      <w:r>
        <w:t xml:space="preserve"> </w:t>
      </w:r>
      <w:r>
        <w:t xml:space="preserve">Radiologist</w:t>
      </w:r>
      <w:r>
        <w:t xml:space="preserve">. This book report serves not merely as a summary of medical literature but as a contextual analysis tailored specifically to the healthcare ecosystem of</w:t>
      </w:r>
      <w:r>
        <w:t xml:space="preserve"> </w:t>
      </w:r>
      <w:r>
        <w:rPr>
          <w:bCs/>
          <w:b/>
        </w:rPr>
        <w:t xml:space="preserve">Algeria</w:t>
      </w:r>
      <w:r>
        <w:t xml:space="preserve">, with a specific focus on its capital city,</w:t>
      </w:r>
      <w:r>
        <w:t xml:space="preserve"> </w:t>
      </w:r>
      <w:r>
        <w:rPr>
          <w:bCs/>
          <w:b/>
        </w:rPr>
        <w:t xml:space="preserve">Algiers</w:t>
      </w:r>
      <w:r>
        <w:t xml:space="preserve">. The role of the radiologist has shifted dramatically from traditional film-based interpretation to complex digital data management and AI-assisted diagnostics. Understanding this shift is crucial for stakeholders in</w:t>
      </w:r>
      <w:r>
        <w:t xml:space="preserve"> </w:t>
      </w:r>
      <w:r>
        <w:t xml:space="preserve">Algeria</w:t>
      </w:r>
      <w:r>
        <w:t xml:space="preserve"> </w:t>
      </w:r>
      <w:r>
        <w:t xml:space="preserve">who are working to modernize their public and private health sectors. This document explores the educational pathways, technological requirements, and cultural nuances associated with being a radiologist in</w:t>
      </w:r>
      <w:r>
        <w:t xml:space="preserve"> </w:t>
      </w:r>
      <w:r>
        <w:rPr>
          <w:bCs/>
          <w:b/>
        </w:rPr>
        <w:t xml:space="preserve">Algiers</w:t>
      </w:r>
      <w:r>
        <w:t xml:space="preserve">.</w:t>
      </w:r>
    </w:p>
    <w:bookmarkEnd w:id="20"/>
    <w:bookmarkStart w:id="21" w:name="Xadf6d599d1b03a5d9871d1f7bbe84c83c3fbce6"/>
    <w:p>
      <w:pPr>
        <w:pStyle w:val="Heading2"/>
      </w:pPr>
      <w:r>
        <w:t xml:space="preserve">II. The Role of the Radiologist: A Professional Overview</w:t>
      </w:r>
    </w:p>
    <w:p>
      <w:pPr>
        <w:pStyle w:val="FirstParagraph"/>
      </w:pPr>
      <w:r>
        <w:t xml:space="preserve">A radiologist is a medical doctor who specializes in diagnosing and treating diseases and injuries using medical imaging technologies such as X-rays, CT scans, MRI (Magnetic Resonance Imaging), Ultrasound, and Nuclear Medicine. Unlike general practitioners or surgeons who interact directly with physical anatomy during procedures, the radiologist operates largely behind the scenes or in specialized intervention suites. However, their impact is pervasive; approximately 70% of all medical decisions rely on information provided by a</w:t>
      </w:r>
      <w:r>
        <w:t xml:space="preserve"> </w:t>
      </w:r>
      <w:r>
        <w:t xml:space="preserve">Radiologist</w:t>
      </w:r>
      <w:r>
        <w:t xml:space="preserve">.</w:t>
      </w:r>
    </w:p>
    <w:p>
      <w:pPr>
        <w:pStyle w:val="BodyText"/>
      </w:pPr>
      <w:r>
        <w:t xml:space="preserve">The profession requires a unique blend of anatomical knowledge, pathophysiology understanding, and technical proficiency. In recent years, the definition of the radiologist has expanded to include "interventional radiology," where these professionals perform minimally invasive procedures guided by imaging. This duality—acting as both diagnostic detectives and procedural clinicians—defines the modern</w:t>
      </w:r>
      <w:r>
        <w:t xml:space="preserve"> </w:t>
      </w:r>
      <w:r>
        <w:t xml:space="preserve">Radiologist</w:t>
      </w:r>
      <w:r>
        <w:t xml:space="preserve">.</w:t>
      </w:r>
    </w:p>
    <w:bookmarkEnd w:id="21"/>
    <w:bookmarkStart w:id="22" w:name="iii.-the-healthcare-context-in-algeria"/>
    <w:p>
      <w:pPr>
        <w:pStyle w:val="Heading2"/>
      </w:pPr>
      <w:r>
        <w:t xml:space="preserve">III. The Healthcare Context in Algeria</w:t>
      </w:r>
    </w:p>
    <w:p>
      <w:pPr>
        <w:pStyle w:val="FirstParagraph"/>
      </w:pPr>
      <w:r>
        <w:rPr>
          <w:bCs/>
          <w:b/>
        </w:rPr>
        <w:t xml:space="preserve">Algeria</w:t>
      </w:r>
      <w:r>
        <w:t xml:space="preserve">, officially the People's Democratic Republic of Algeria, boasts a healthcare system that is transitioning from a state-dominated model to one that increasingly incorporates private sector participation. The Ministry of Health and Population has recognized the critical need for advanced diagnostic capabilities. In recent years, significant investments have been made in upgrading hospital infrastructure across various wilayas (provinces). However, the distribution of specialized resources remains uneven.</w:t>
      </w:r>
    </w:p>
    <w:p>
      <w:pPr>
        <w:pStyle w:val="BodyText"/>
      </w:pPr>
      <w:r>
        <w:t xml:space="preserve">The shortage of specialists is a known challenge in</w:t>
      </w:r>
      <w:r>
        <w:t xml:space="preserve"> </w:t>
      </w:r>
      <w:r>
        <w:rPr>
          <w:bCs/>
          <w:b/>
        </w:rPr>
        <w:t xml:space="preserve">Algeria</w:t>
      </w:r>
      <w:r>
        <w:t xml:space="preserve">. While there are numerous medical graduates each year, the number of residents (specialists) completing their training in radiology is limited compared to the growing demand. This creates a bottleneck where patients often face long wait times for essential imaging studies. The role of the</w:t>
      </w:r>
      <w:r>
        <w:t xml:space="preserve"> </w:t>
      </w:r>
      <w:r>
        <w:t xml:space="preserve">Radiologist</w:t>
      </w:r>
      <w:r>
        <w:t xml:space="preserve"> </w:t>
      </w:r>
      <w:r>
        <w:t xml:space="preserve">in</w:t>
      </w:r>
      <w:r>
        <w:t xml:space="preserve"> </w:t>
      </w:r>
      <w:r>
        <w:rPr>
          <w:bCs/>
          <w:b/>
        </w:rPr>
        <w:t xml:space="preserve">Algeria</w:t>
      </w:r>
      <w:r>
        <w:t xml:space="preserve">, therefore, carries a heavy burden of responsibility, often requiring high-volume workloads and rapid decision-making to prevent diagnostic delays.</w:t>
      </w:r>
    </w:p>
    <w:bookmarkEnd w:id="22"/>
    <w:bookmarkStart w:id="26" w:name="X7b832aea2a838d647f44709546d7cacdf4e25ba"/>
    <w:p>
      <w:pPr>
        <w:pStyle w:val="Heading2"/>
      </w:pPr>
      <w:r>
        <w:t xml:space="preserve">IV. Focus on Algiers: A Hub of Medical Excellence and Challenge</w:t>
      </w:r>
    </w:p>
    <w:p>
      <w:pPr>
        <w:pStyle w:val="FirstParagraph"/>
      </w:pPr>
      <w:r>
        <w:rPr>
          <w:bCs/>
          <w:b/>
        </w:rPr>
        <w:t xml:space="preserve">Algiers</w:t>
      </w:r>
      <w:r>
        <w:t xml:space="preserve">, the capital city, stands as the epicenter of medical innovation in</w:t>
      </w:r>
      <w:r>
        <w:t xml:space="preserve"> </w:t>
      </w:r>
      <w:r>
        <w:t xml:space="preserve">Algeria</w:t>
      </w:r>
      <w:r>
        <w:t xml:space="preserve">. It houses some of the country's most advanced university hospitals (CHUs), such as CHU Beni Messous and CHU Mustapha Pacha. These institutions are equipped with state-of-the-art MRI and CT scanners, rivaling facilities found in other Mediterranean nations.</w:t>
      </w:r>
    </w:p>
    <w:bookmarkStart w:id="23" w:name="educational-infrastructure"/>
    <w:p>
      <w:pPr>
        <w:pStyle w:val="Heading3"/>
      </w:pPr>
      <w:r>
        <w:t xml:space="preserve">1. Educational Infrastructure</w:t>
      </w:r>
    </w:p>
    <w:p>
      <w:pPr>
        <w:pStyle w:val="FirstParagraph"/>
      </w:pPr>
      <w:r>
        <w:t xml:space="preserve">The training of a</w:t>
      </w:r>
      <w:r>
        <w:t xml:space="preserve"> </w:t>
      </w:r>
      <w:r>
        <w:t xml:space="preserve">Radiologist</w:t>
      </w:r>
      <w:r>
        <w:t xml:space="preserve"> </w:t>
      </w:r>
      <w:r>
        <w:t xml:space="preserve">in</w:t>
      </w:r>
      <w:r>
        <w:t xml:space="preserve"> </w:t>
      </w:r>
      <w:r>
        <w:rPr>
          <w:bCs/>
          <w:b/>
        </w:rPr>
        <w:t xml:space="preserve">Algiers</w:t>
      </w:r>
      <w:r>
        <w:t xml:space="preserve"> </w:t>
      </w:r>
      <w:r>
        <w:t xml:space="preserve">is rigorous. The Faculty of Medicine at the University of Algiers provides foundational knowledge, while specialized residency programs offered at CHUs provide hands-on clinical experience. Students in</w:t>
      </w:r>
      <w:r>
        <w:t xml:space="preserve"> </w:t>
      </w:r>
      <w:r>
        <w:rPr>
          <w:bCs/>
          <w:b/>
        </w:rPr>
        <w:t xml:space="preserve">Algiers</w:t>
      </w:r>
      <w:r>
        <w:t xml:space="preserve"> </w:t>
      </w:r>
      <w:r>
        <w:t xml:space="preserve">are exposed to a high volume and variety of pathologies, ranging from infectious diseases prevalent in North Africa to chronic non-communicable diseases such as cancer and cardiovascular conditions.</w:t>
      </w:r>
    </w:p>
    <w:bookmarkEnd w:id="23"/>
    <w:bookmarkStart w:id="24" w:name="technological-adoption"/>
    <w:p>
      <w:pPr>
        <w:pStyle w:val="Heading3"/>
      </w:pPr>
      <w:r>
        <w:t xml:space="preserve">2. Technological Adoption</w:t>
      </w:r>
    </w:p>
    <w:p>
      <w:pPr>
        <w:pStyle w:val="FirstParagraph"/>
      </w:pPr>
      <w:r>
        <w:t xml:space="preserve">In recent years,</w:t>
      </w:r>
      <w:r>
        <w:t xml:space="preserve"> </w:t>
      </w:r>
      <w:r>
        <w:rPr>
          <w:bCs/>
          <w:b/>
        </w:rPr>
        <w:t xml:space="preserve">Algiers</w:t>
      </w:r>
      <w:r>
        <w:t xml:space="preserve"> </w:t>
      </w:r>
      <w:r>
        <w:t xml:space="preserve">has seen a push toward digitalization in healthcare. The implementation of PACS (Picture Archiving and Communication Systems) allows radiologists to view images digitally rather than on physical film. This is a significant shift for the local practice of radiology in</w:t>
      </w:r>
      <w:r>
        <w:t xml:space="preserve"> </w:t>
      </w:r>
      <w:r>
        <w:t xml:space="preserve">Algeria</w:t>
      </w:r>
      <w:r>
        <w:t xml:space="preserve">. However, infrastructure stability, including electricity reliability and internet connectivity, remains a variable factor that affects the daily operations of the</w:t>
      </w:r>
      <w:r>
        <w:t xml:space="preserve"> </w:t>
      </w:r>
      <w:r>
        <w:t xml:space="preserve">Radiologist</w:t>
      </w:r>
      <w:r>
        <w:t xml:space="preserve"> </w:t>
      </w:r>
      <w:r>
        <w:t xml:space="preserve">in certain areas outside central</w:t>
      </w:r>
      <w:r>
        <w:t xml:space="preserve"> </w:t>
      </w:r>
      <w:r>
        <w:rPr>
          <w:bCs/>
          <w:b/>
        </w:rPr>
        <w:t xml:space="preserve">Algiers</w:t>
      </w:r>
      <w:r>
        <w:t xml:space="preserve">.</w:t>
      </w:r>
    </w:p>
    <w:bookmarkEnd w:id="24"/>
    <w:bookmarkStart w:id="25" w:name="patient-interaction-and-cultural-nuances"/>
    <w:p>
      <w:pPr>
        <w:pStyle w:val="Heading3"/>
      </w:pPr>
      <w:r>
        <w:t xml:space="preserve">3. Patient Interaction and Cultural Nuances</w:t>
      </w:r>
    </w:p>
    <w:p>
      <w:pPr>
        <w:pStyle w:val="FirstParagraph"/>
      </w:pPr>
      <w:r>
        <w:t xml:space="preserve">In</w:t>
      </w:r>
      <w:r>
        <w:t xml:space="preserve"> </w:t>
      </w:r>
      <w:r>
        <w:rPr>
          <w:bCs/>
          <w:b/>
        </w:rPr>
        <w:t xml:space="preserve">Algiers</w:t>
      </w:r>
      <w:r>
        <w:t xml:space="preserve">, patient expectations are high. The population is increasingly health-literate, often seeking second opinions via online resources before consulting a doctor. A radiologist in this environment must possess strong communication skills to explain complex findings to patients who may be anxious or overwhelmed. Furthermore, the cultural context of</w:t>
      </w:r>
      <w:r>
        <w:t xml:space="preserve"> </w:t>
      </w:r>
      <w:r>
        <w:t xml:space="preserve">Algeria</w:t>
      </w:r>
      <w:r>
        <w:t xml:space="preserve"> </w:t>
      </w:r>
      <w:r>
        <w:t xml:space="preserve">emphasizes family involvement in medical decision-making. Therefore, the</w:t>
      </w:r>
    </w:p>
    <w:p>
      <w:pPr>
        <w:pStyle w:val="BodyText"/>
      </w:pPr>
      <w:r>
        <w:t xml:space="preserve">Radiologist often finds themselves communicating not just with the patient, but with extended family members who play a crucial role in care coordination.</w:t>
      </w:r>
    </w:p>
    <w:bookmarkEnd w:id="25"/>
    <w:bookmarkEnd w:id="26"/>
    <w:bookmarkStart w:id="27" w:name="X0925a2b6df84c55e5bef6629bad617f030d67c2"/>
    <w:p>
      <w:pPr>
        <w:pStyle w:val="Heading2"/>
      </w:pPr>
      <w:r>
        <w:t xml:space="preserve">V. Challenges and Future Prospects for Radiologists in Algeria</w:t>
      </w:r>
    </w:p>
    <w:p>
      <w:pPr>
        <w:pStyle w:val="FirstParagraph"/>
      </w:pPr>
      <w:r>
        <w:t xml:space="preserve">Despite the advancements, several challenges persist. Brain drain remains a concern, as many trained radiologists from</w:t>
      </w:r>
      <w:r>
        <w:t xml:space="preserve"> </w:t>
      </w:r>
      <w:r>
        <w:rPr>
          <w:bCs/>
          <w:b/>
        </w:rPr>
        <w:t xml:space="preserve">Algiers</w:t>
      </w:r>
      <w:r>
        <w:t xml:space="preserve"> </w:t>
      </w:r>
      <w:r>
        <w:t xml:space="preserve">seek opportunities abroad due to better remuneration and working conditions in Europe or North America. Retaining talent is a priority for the Algerian government.</w:t>
      </w:r>
    </w:p>
    <w:p>
      <w:pPr>
        <w:pStyle w:val="BodyText"/>
      </w:pPr>
      <w:r>
        <w:t xml:space="preserve">Moreover, there is a growing need for sub-specialization. While general radiology services are available, expertise in areas such as neuroradiology, pediatric radiology, and oncologic imaging is still developing in</w:t>
      </w:r>
      <w:r>
        <w:t xml:space="preserve"> </w:t>
      </w:r>
      <w:r>
        <w:t xml:space="preserve">Algeria</w:t>
      </w:r>
      <w:r>
        <w:t xml:space="preserve">. The future of the</w:t>
      </w:r>
    </w:p>
    <w:p>
      <w:pPr>
        <w:pStyle w:val="BodyText"/>
      </w:pPr>
      <w:r>
        <w:t xml:space="preserve">Radiologist in</w:t>
      </w:r>
      <w:r>
        <w:t xml:space="preserve"> </w:t>
      </w:r>
      <w:r>
        <w:rPr>
          <w:bCs/>
          <w:b/>
        </w:rPr>
        <w:t xml:space="preserve">Algiers</w:t>
      </w:r>
      <w:r>
        <w:t xml:space="preserve"> </w:t>
      </w:r>
      <w:r>
        <w:t xml:space="preserve">lies in embracing artificial intelligence (AI) tools that can assist with triaging urgent cases, such as detecting pulmonary embolisms or intracranial hemorrhages. AI can help alleviate workload pressures, allowing radiologists to focus on complex diagnostic puzzles.</w:t>
      </w:r>
    </w:p>
    <w:bookmarkEnd w:id="27"/>
    <w:bookmarkStart w:id="28" w:name="vi.-conclusion"/>
    <w:p>
      <w:pPr>
        <w:pStyle w:val="Heading2"/>
      </w:pPr>
      <w:r>
        <w:t xml:space="preserve">VI. Conclusion</w:t>
      </w:r>
    </w:p>
    <w:p>
      <w:pPr>
        <w:pStyle w:val="FirstParagraph"/>
      </w:pPr>
      <w:r>
        <w:t xml:space="preserve">The profession of the</w:t>
      </w:r>
      <w:r>
        <w:t xml:space="preserve"> </w:t>
      </w:r>
      <w:r>
        <w:t xml:space="preserve">Radiologist</w:t>
      </w:r>
      <w:r>
        <w:t xml:space="preserve"> </w:t>
      </w:r>
      <w:r>
        <w:t xml:space="preserve">is pivotal to the functioning of modern healthcare systems in</w:t>
      </w:r>
      <w:r>
        <w:t xml:space="preserve"> </w:t>
      </w:r>
      <w:r>
        <w:rPr>
          <w:bCs/>
          <w:b/>
        </w:rPr>
        <w:t xml:space="preserve">Algeria</w:t>
      </w:r>
      <w:r>
        <w:t xml:space="preserve">. In the bustling medical landscape of</w:t>
      </w:r>
      <w:r>
        <w:t xml:space="preserve"> </w:t>
      </w:r>
      <w:r>
        <w:rPr>
          <w:bCs/>
          <w:b/>
        </w:rPr>
        <w:t xml:space="preserve">Algiers</w:t>
      </w:r>
      <w:r>
        <w:t xml:space="preserve">, these specialists serve as gatekeepers to accurate diagnosis, bridging the gap between patient symptoms and effective treatment. While challenges related to resource distribution and retention exist, the trajectory is positive.</w:t>
      </w:r>
    </w:p>
    <w:p>
      <w:pPr>
        <w:pStyle w:val="BodyText"/>
      </w:pPr>
      <w:r>
        <w:t xml:space="preserve">To support the continued growth of this profession in</w:t>
      </w:r>
      <w:r>
        <w:t xml:space="preserve"> </w:t>
      </w:r>
      <w:r>
        <w:t xml:space="preserve">Algeria</w:t>
      </w:r>
      <w:r>
        <w:t xml:space="preserve">, it is essential to invest in continuous medical education, upgrade infrastructure outside of the capital city, and create incentives for specialists to remain within the national healthcare network. The radiologist is not merely an interpreter of images; they are a critical architect of public health outcomes in</w:t>
      </w:r>
      <w:r>
        <w:t xml:space="preserve"> </w:t>
      </w:r>
      <w:r>
        <w:rPr>
          <w:bCs/>
          <w:b/>
        </w:rPr>
        <w:t xml:space="preserve">Algiers</w:t>
      </w:r>
      <w:r>
        <w:t xml:space="preserve"> </w:t>
      </w:r>
      <w:r>
        <w:t xml:space="preserve">and throughout</w:t>
      </w:r>
      <w:r>
        <w:t xml:space="preserve"> </w:t>
      </w:r>
      <w:r>
        <w:t xml:space="preserve">Algeria</w:t>
      </w:r>
      <w:r>
        <w:t xml:space="preserve">.</w:t>
      </w:r>
    </w:p>
    <w:p>
      <w:pPr>
        <w:pStyle w:val="BodyText"/>
      </w:pPr>
      <w:r>
        <w:rPr>
          <w:iCs/>
          <w:i/>
        </w:rPr>
        <w:t xml:space="preserve">This document was prepared for internal review and strategic planning regarding medical staffing and infrastructure development in the Republic of Algeria.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A Professional and Cultural Analysis</dc:title>
  <dc:creator/>
  <dc:language>en</dc:language>
  <cp:keywords/>
  <dcterms:created xsi:type="dcterms:W3CDTF">2026-07-29T00:57:33Z</dcterms:created>
  <dcterms:modified xsi:type="dcterms:W3CDTF">2026-07-29T00:57:33Z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