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Modern</w:t>
      </w:r>
      <w:r>
        <w:t xml:space="preserve"> </w:t>
      </w:r>
      <w:r>
        <w:t xml:space="preserve">Healthcare</w:t>
      </w:r>
      <w:r>
        <w:t xml:space="preserve"> </w:t>
      </w:r>
      <w:r>
        <w:t xml:space="preserve">in</w:t>
      </w:r>
      <w:r>
        <w:t xml:space="preserve"> </w:t>
      </w:r>
      <w:r>
        <w:t xml:space="preserve">China</w:t>
      </w:r>
      <w:r>
        <w:t xml:space="preserve"> </w:t>
      </w:r>
      <w:r>
        <w:t xml:space="preserve">Beijing</w:t>
      </w:r>
    </w:p>
    <w:bookmarkStart w:id="26" w:name="X9057f57076bcd7dc662061d8748b590cb5ae3a0"/>
    <w:p>
      <w:pPr>
        <w:pStyle w:val="Heading1"/>
      </w:pPr>
      <w:r>
        <w:t xml:space="preserve">Book Report:</w:t>
      </w:r>
      <w:r>
        <w:br/>
      </w:r>
      <w:r>
        <w:t xml:space="preserve">The Silent Diagnosticians in the Heart of China Beijing</w:t>
      </w:r>
    </w:p>
    <w:p>
      <w:pPr>
        <w:pStyle w:val="FirstParagraph"/>
      </w:pPr>
      <w:r>
        <w:rPr>
          <w:bCs/>
          <w:b/>
        </w:rPr>
        <w:t xml:space="preserve">Title:</w:t>
      </w:r>
      <w:r>
        <w:br/>
      </w:r>
      <w:r>
        <w:t xml:space="preserve">The Radiologist and the Digital Transformation of Healthcare</w:t>
      </w:r>
      <w:r>
        <w:br/>
      </w:r>
      <w:r>
        <w:br/>
      </w:r>
      <w:r>
        <w:rPr>
          <w:bCs/>
          <w:b/>
        </w:rPr>
        <w:t xml:space="preserve">Focus Region:</w:t>
      </w:r>
      <w:r>
        <w:br/>
      </w:r>
      <w:r>
        <w:t xml:space="preserve">China Beijing</w:t>
      </w:r>
      <w:r>
        <w:br/>
      </w:r>
      <w:r>
        <w:br/>
      </w:r>
      <w:r>
        <w:rPr>
          <w:bCs/>
          <w:b/>
        </w:rPr>
        <w:t xml:space="preserve">Date Submitted:</w:t>
      </w:r>
      <w:r>
        <w:br/>
      </w:r>
      <w:r>
        <w:t xml:space="preserve">October 26, 2023</w:t>
      </w:r>
      <w:r>
        <w:br/>
      </w:r>
      <w:r>
        <w:br/>
      </w:r>
      <w:r>
        <w:rPr>
          <w:bCs/>
          <w:b/>
        </w:rPr>
        <w:t xml:space="preserve">Purpose:</w:t>
      </w:r>
      <w:r>
        <w:br/>
      </w:r>
      <w:r>
        <w:t xml:space="preserve">To analyze the evolving role, technological integration, and cultural significance of the Radiologist within the healthcare infrastructure of China Beijing.</w:t>
      </w:r>
    </w:p>
    <w:bookmarkStart w:id="20" w:name="i.-introduction"/>
    <w:p>
      <w:pPr>
        <w:pStyle w:val="Heading2"/>
      </w:pPr>
      <w:r>
        <w:t xml:space="preserve">I. Introduction</w:t>
      </w:r>
    </w:p>
    <w:p>
      <w:pPr>
        <w:pStyle w:val="FirstParagraph"/>
      </w:pPr>
      <w:r>
        <w:t xml:space="preserve">In contemporary medical literature, few professions have undergone as profound a transformation as that of the Radiologist. This book report explores the critical intersection between diagnostic medicine, artificial intelligence, and rapid urban development by focusing specifically on the healthcare landscape in China Beijing. As one of the most advanced metropolises globally, China Beijing serves as a microcosm for understanding how traditional medical roles adapt to technological disruption. The primary objective of this analysis is to elucidate why understanding the Radiologist is essential for comprehending modern healthcare delivery in this specific geographic and cultural context.</w:t>
      </w:r>
    </w:p>
    <w:p>
      <w:pPr>
        <w:pStyle w:val="BodyText"/>
      </w:pPr>
      <w:r>
        <w:t xml:space="preserve">The narrative presented herein does not merely discuss medical imaging; it explores the human element behind the screens. In China Beijing, where population density exceeds that of many nations, efficiency and accuracy are not just medical preferences but societal necessities. Consequently, the Radiologist has evolved from a passive interpreter of X-rays to an active data analyst and clinical partner. This report argues that in China Beijing, the modern Radiologist is a pivotal figure in maintaining public health stability amidst rapid urbanization.</w:t>
      </w:r>
    </w:p>
    <w:bookmarkEnd w:id="20"/>
    <w:bookmarkStart w:id="21" w:name="Xeb71ebc517e42b75e1370f8fa2aa774f3d1e16b"/>
    <w:p>
      <w:pPr>
        <w:pStyle w:val="Heading2"/>
      </w:pPr>
      <w:r>
        <w:t xml:space="preserve">II. The Historical Context of Medical Imaging</w:t>
      </w:r>
    </w:p>
    <w:p>
      <w:pPr>
        <w:pStyle w:val="FirstParagraph"/>
      </w:pPr>
      <w:r>
        <w:t xml:space="preserve">To understand the current state of radiology, one must first appreciate its trajectory. Historically, radiology was viewed as a purely technical discipline, often separated from patient care. However, recent literature highlights a significant shift toward "precision medicine." In China Beijing, this shift has been accelerated by national health initiatives aimed at improving healthcare access and quality in tier-one cities.</w:t>
      </w:r>
    </w:p>
    <w:p>
      <w:pPr>
        <w:pStyle w:val="BodyText"/>
      </w:pPr>
      <w:r>
        <w:t xml:space="preserve">The book details how early medical imaging facilities in China Beijing were scarce and highly centralized. Today, the proliferation of CT (Computed Tomography) and MRI (Magnetic Resonance Imaging) scanners has democratized access to diagnostic services. Yet, this abundance creates a new challenge: the interpretation bottleneck. With millions of patients seeking care in major hospitals across China Beijing, the workload for every Radiologist is immense. This historical progression sets the stage for understanding why technological innovation is not optional but existential for Radiologists operating in this region.</w:t>
      </w:r>
    </w:p>
    <w:bookmarkEnd w:id="21"/>
    <w:bookmarkStart w:id="22" w:name="Xb4b80ac29f58a82296925ee15a002ad77e9f10e"/>
    <w:p>
      <w:pPr>
        <w:pStyle w:val="Heading2"/>
      </w:pPr>
      <w:r>
        <w:t xml:space="preserve">III. The Technological Revolution: AI and Telemedicine</w:t>
      </w:r>
    </w:p>
    <w:p>
      <w:pPr>
        <w:pStyle w:val="FirstParagraph"/>
      </w:pPr>
      <w:r>
        <w:t xml:space="preserve">A central theme of this analysis is the integration of Artificial Intelligence (AI) into radiological workflows. In China Beijing, tech giants and healthcare providers are collaborating to deploy AI algorithms that can detect abnormalities such as nodules in lung CT scans or fractures in bone X-rays with startling accuracy. The book report emphasizes that these tools do not replace the Radiologist; rather, they augment their capabilities.</w:t>
      </w:r>
    </w:p>
    <w:p>
      <w:pPr>
        <w:pStyle w:val="BlockText"/>
      </w:pPr>
      <w:r>
        <w:t xml:space="preserve">"The future of radiology is not about machines replacing humans, but about Radiologists using AI to serve patients faster and more accurately than ever before." — Adapted from contemporary healthcare tech journals focusing on China Beijing.</w:t>
      </w:r>
    </w:p>
    <w:p>
      <w:pPr>
        <w:pStyle w:val="FirstParagraph"/>
      </w:pPr>
      <w:r>
        <w:t xml:space="preserve">In the context of China Beijing, where traffic congestion and hospital overcrowding are prevalent issues, telemedicine has become a lifeline. Remote reading stations allow Radiologists in central hubs to interpret scans taken in smaller clinics across the broader metropolitan area. This connectivity ensures that a specialist’s expertise is not limited by geographic boundaries within the city. The document highlights several case studies from leading hospitals in China Beijing, demonstrating how this model reduces wait times and improves early detection rates for critical diseases.</w:t>
      </w:r>
    </w:p>
    <w:bookmarkEnd w:id="22"/>
    <w:bookmarkStart w:id="23" w:name="iv.-cultural-and-professional-dynamics"/>
    <w:p>
      <w:pPr>
        <w:pStyle w:val="Heading2"/>
      </w:pPr>
      <w:r>
        <w:t xml:space="preserve">IV. Cultural and Professional Dynamics</w:t>
      </w:r>
    </w:p>
    <w:p>
      <w:pPr>
        <w:pStyle w:val="FirstParagraph"/>
      </w:pPr>
      <w:r>
        <w:t xml:space="preserve">The role of the Radiologist is also deeply influenced by cultural factors. In traditional Chinese culture, respect for hierarchy and authority is paramount. This affects the dynamic between Radiologists and referring physicians (such as surgeons or oncologists). The book report notes a growing trend toward interdisciplinary collaboration, where the Radiologist’s input is sought during multidisciplinary tumor boards before treatment begins.</w:t>
      </w:r>
    </w:p>
    <w:p>
      <w:pPr>
        <w:pStyle w:val="BodyText"/>
      </w:pPr>
      <w:r>
        <w:t xml:space="preserve">Furthermore, the patient-Radiologist relationship is unique. Unlike other medical specialists, Radiologists rarely meet their patients face-to-face. This anonymity can lead to a perceived lack of empathy; however, modern training programs in China Beijing are increasingly focusing on communication skills and report writing clarity to ensure that referring physicians fully understand the diagnostic implications. The documentation suggests that improving these soft skills is as critical as mastering new imaging technologies.</w:t>
      </w:r>
    </w:p>
    <w:bookmarkEnd w:id="23"/>
    <w:bookmarkStart w:id="24" w:name="v.-challenges-and-future-prospects"/>
    <w:p>
      <w:pPr>
        <w:pStyle w:val="Heading2"/>
      </w:pPr>
      <w:r>
        <w:t xml:space="preserve">V. Challenges and Future Prospects</w:t>
      </w:r>
    </w:p>
    <w:p>
      <w:pPr>
        <w:pStyle w:val="FirstParagraph"/>
      </w:pPr>
      <w:r>
        <w:t xml:space="preserve">Despite the advancements, significant challenges remain. Data privacy and security are paramount concerns in China Beijing, where vast amounts of sensitive medical data are generated daily. The book report addresses the regulatory framework designed to protect patient information while allowing for the necessary data sharing required for AI training and research.</w:t>
      </w:r>
    </w:p>
    <w:p>
      <w:pPr>
        <w:pStyle w:val="BodyText"/>
      </w:pPr>
      <w:r>
        <w:t xml:space="preserve">Additionally, there is a shortage of highly trained Radiologists relative to the population size. To address this, educational institutions in China Beijing are expanding radiology residency programs. The focus is shifting from quantity to quality, emphasizing critical thinking over rote pattern recognition—skills that AI cannot yet replicate fully.</w:t>
      </w:r>
    </w:p>
    <w:bookmarkEnd w:id="24"/>
    <w:bookmarkStart w:id="25" w:name="vi.-conclusion"/>
    <w:p>
      <w:pPr>
        <w:pStyle w:val="Heading2"/>
      </w:pPr>
      <w:r>
        <w:t xml:space="preserve">VI. Conclusion</w:t>
      </w:r>
    </w:p>
    <w:p>
      <w:pPr>
        <w:pStyle w:val="FirstParagraph"/>
      </w:pPr>
      <w:r>
        <w:t xml:space="preserve">In conclusion, this book report underscores the indispensable nature of the Radiologist in the healthcare ecosystem of China Beijing. As we have seen, the profession has transcended its traditional boundaries to embrace technology, collaboration, and advanced diagnostic strategies. The Radiologist is no longer just a technician interpreting images but a central navigator in the patient’s journey through complex medical conditions.</w:t>
      </w:r>
    </w:p>
    <w:p>
      <w:pPr>
        <w:pStyle w:val="BodyText"/>
      </w:pPr>
      <w:r>
        <w:t xml:space="preserve">The unique environment of China Beijing—with its blend of cutting-edge technology and immense population demands—serves as a global model for how radiology can evolve. Understanding this evolution is crucial for anyone interested in modern medicine, health policy, or technological integration in healthcare. The Radiologist stands at the forefront of this change, ensuring that diagnostics remain accurate, accessible, and efficient.</w:t>
      </w:r>
    </w:p>
    <w:p>
      <w:pPr>
        <w:pStyle w:val="BodyText"/>
      </w:pPr>
      <w:r>
        <w:t xml:space="preserve">Ultimately, the story of the Radiologist in China Beijing is a testament to human resilience and adaptability. It illustrates how medical professionals can harness innovation to improve lives amidst rapid societal change. For students, practitioners, and policymakers alike, this report serves as a vital resource for understanding not just what Radiologists do today, but where they are leading medicine tomorrow.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Radiologist in the Context of Modern Healthcare in China Beijing</dc:title>
  <dc:creator/>
  <dc:language>en</dc:language>
  <cp:keywords/>
  <dcterms:created xsi:type="dcterms:W3CDTF">2026-07-29T11:17:44Z</dcterms:created>
  <dcterms:modified xsi:type="dcterms:W3CDTF">2026-07-29T11:17:44Z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