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Radiologist</w:t>
      </w:r>
      <w:r>
        <w:t xml:space="preserve"> </w:t>
      </w:r>
      <w:r>
        <w:t xml:space="preserve">in</w:t>
      </w:r>
      <w:r>
        <w:t xml:space="preserve"> </w:t>
      </w:r>
      <w:r>
        <w:t xml:space="preserve">Ethiopia</w:t>
      </w:r>
      <w:r>
        <w:t xml:space="preserve"> </w:t>
      </w:r>
      <w:r>
        <w:t xml:space="preserve">Addis</w:t>
      </w:r>
      <w:r>
        <w:t xml:space="preserve"> </w:t>
      </w:r>
      <w:r>
        <w:t xml:space="preserve">Ababa</w:t>
      </w:r>
    </w:p>
    <w:bookmarkStart w:id="27" w:name="X17c7ad6d3986ba7039feb44e1c3c1584e305916"/>
    <w:p>
      <w:pPr>
        <w:pStyle w:val="Heading1"/>
      </w:pPr>
      <w:r>
        <w:t xml:space="preserve">Book Report : The Role and Evolution of the Radiologist in Ethiopia Addis Ababa &lt; /h1 &gt;</w:t>
      </w:r>
    </w:p>
    <w:p>
      <w:pPr>
        <w:pStyle w:val="FirstParagraph"/>
      </w:pPr>
      <w:r>
        <w:t xml:space="preserve">Context : This report examines the critical role of radiology within the healthcare system of Ethiopia, with a specific focus on its capital city , Addis Ababa . It addresses the challenges , advancements , and future prospects of radiologists in this dynamic urban environment . &lt; /div&gt;</w:t>
      </w:r>
    </w:p>
    <w:bookmarkStart w:id="20" w:name="introduction"/>
    <w:p>
      <w:pPr>
        <w:pStyle w:val="Heading2"/>
      </w:pPr>
      <w:r>
        <w:t xml:space="preserve">Introduction</w:t>
      </w:r>
    </w:p>
    <w:p>
      <w:pPr>
        <w:pStyle w:val="FirstParagraph"/>
      </w:pPr>
      <w:r>
        <w:t xml:space="preserve">In recent years, the landscape of healthcare in Ethiopia has undergone significant transformation. As one of the fastest-growing economies in Africa, Ethiopia is investing heavily in its health infrastructure to meet the demands of a rapidly expanding population. At the heart of this medical advancement lies a specialized profession that often operates behind the scenes yet serves as the cornerstone for accurate diagnosis and treatment:</w:t>
      </w:r>
      <w:r>
        <w:t xml:space="preserve"> </w:t>
      </w:r>
      <w:r>
        <w:rPr>
          <w:bCs/>
          <w:b/>
        </w:rPr>
        <w:t xml:space="preserve">Radiologist</w:t>
      </w:r>
      <w:r>
        <w:t xml:space="preserve">. This report explores how radiologists function within</w:t>
      </w:r>
      <w:r>
        <w:t xml:space="preserve"> </w:t>
      </w:r>
      <w:r>
        <w:rPr>
          <w:bCs/>
          <w:b/>
        </w:rPr>
        <w:t xml:space="preserve">Ethiopia Addis Ababa</w:t>
      </w:r>
      <w:r>
        <w:t xml:space="preserve">, analyzing their impact on patient care, the technological evolution they navigate, and the systemic challenges they face.</w:t>
      </w:r>
    </w:p>
    <w:p>
      <w:pPr>
        <w:pStyle w:val="BodyText"/>
      </w:pPr>
      <w:r>
        <w:t xml:space="preserve">Addis Ababa, as the diplomatic capital of Africa and a major hub for international organizations in East Africa, presents a unique case study. It is here that advanced medical technologies are most accessible compared to rural regions of</w:t>
      </w:r>
      <w:r>
        <w:t xml:space="preserve"> </w:t>
      </w:r>
      <w:r>
        <w:rPr>
          <w:bCs/>
          <w:b/>
        </w:rPr>
        <w:t xml:space="preserve">Ethiopia</w:t>
      </w:r>
      <w:r>
        <w:t xml:space="preserve">. Consequently, the role of the radiologist in Addis Ababa has evolved from merely operating imaging equipment to becoming an integral consultant in multidisciplinary clinical teams. This report aims to provide a comprehensive overview of this professional identity, highlighting both its current state and its promising future.</w:t>
      </w:r>
    </w:p>
    <w:bookmarkEnd w:id="20"/>
    <w:bookmarkStart w:id="21" w:name="X4285f4eead102d9b8ba8b745127fa001b17add5"/>
    <w:p>
      <w:pPr>
        <w:pStyle w:val="Heading2"/>
      </w:pPr>
      <w:r>
        <w:t xml:space="preserve">The Evolution of Radiology in Addis Ababa</w:t>
      </w:r>
    </w:p>
    <w:p>
      <w:pPr>
        <w:pStyle w:val="FirstParagraph"/>
      </w:pPr>
      <w:r>
        <w:t xml:space="preserve">Historically, medical imaging in Ethiopia was scarce. Even two decades ago, access to X-rays was limited to major referral hospitals in the capital. Today, the presence of a dedicated</w:t>
      </w:r>
      <w:r>
        <w:t xml:space="preserve"> </w:t>
      </w:r>
      <w:r>
        <w:rPr>
          <w:bCs/>
          <w:b/>
        </w:rPr>
        <w:t xml:space="preserve">Radiologist</w:t>
      </w:r>
      <w:r>
        <w:t xml:space="preserve"> </w:t>
      </w:r>
      <w:r>
        <w:t xml:space="preserve">is increasingly common across private clinics and public teaching hospitals such as Tikur Anbessa Specialized Hospital (Black Lion Hospital), St. Paul’s Hospital Millennium Medical College, and Hayat Medical City.</w:t>
      </w:r>
    </w:p>
    <w:p>
      <w:pPr>
        <w:pStyle w:val="BodyText"/>
      </w:pPr>
      <w:r>
        <w:t xml:space="preserve">The transition has not been linear. The shift from analog film-based radiography to digital imaging systems (PACS - Picture Archiving and Communication Systems) has marked a significant milestone for radiologists in</w:t>
      </w:r>
      <w:r>
        <w:t xml:space="preserve"> </w:t>
      </w:r>
      <w:r>
        <w:rPr>
          <w:bCs/>
          <w:b/>
        </w:rPr>
        <w:t xml:space="preserve">Ethiopia Addis Ababa</w:t>
      </w:r>
      <w:r>
        <w:t xml:space="preserve">. This digital transformation allows for faster diagnosis, better image storage, and the potential for tele-radiology consultations with international experts. For the modern radiologist in Addis Ababa, mastering these technologies is not optional; it is a requirement to remain competitive and effective.</w:t>
      </w:r>
    </w:p>
    <w:bookmarkEnd w:id="21"/>
    <w:bookmarkStart w:id="22" w:name="X8ef9d3dbfe8fa057e0f1b0faa8e42885e964598"/>
    <w:p>
      <w:pPr>
        <w:pStyle w:val="Heading2"/>
      </w:pPr>
      <w:r>
        <w:t xml:space="preserve">Key Responsibilities of Radiologists in Urban Ethiopia</w:t>
      </w:r>
    </w:p>
    <w:p>
      <w:pPr>
        <w:pStyle w:val="FirstParagraph"/>
      </w:pPr>
      <w:r>
        <w:t xml:space="preserve">The scope of practice for a radiologist in Addis Ababa differs slightly from that in Western countries due to resource constraints and high patient volume. However, the core responsibilities remain vital. The primary duty involves interpreting diagnostic images, including X-rays, Computed Tomography (CT), Magnetic Resonance Imaging (MRI), and Ultrasound scans.</w:t>
      </w:r>
    </w:p>
    <w:p>
      <w:pPr>
        <w:numPr>
          <w:ilvl w:val="0"/>
          <w:numId w:val="1001"/>
        </w:numPr>
        <w:pStyle w:val="Compact"/>
      </w:pPr>
      <w:r>
        <w:rPr>
          <w:bCs/>
          <w:b/>
        </w:rPr>
        <w:t xml:space="preserve">Disease Diagnosis:</w:t>
      </w:r>
      <w:r>
        <w:t xml:space="preserve"> </w:t>
      </w:r>
      <w:r>
        <w:t xml:space="preserve">Radiologists play a crucial role in detecting tuberculosis, which remains a prevalent health issue in Ethiopia. They also diagnose traumatic injuries resulting from road accidents, which are increasingly common in the bustling streets of Addis Ababa.</w:t>
      </w:r>
    </w:p>
    <w:p>
      <w:pPr>
        <w:numPr>
          <w:ilvl w:val="0"/>
          <w:numId w:val="1001"/>
        </w:numPr>
        <w:pStyle w:val="Compact"/>
      </w:pPr>
      <w:r>
        <w:rPr>
          <w:bCs/>
          <w:b/>
        </w:rPr>
        <w:t xml:space="preserve">Oncology Support:</w:t>
      </w:r>
      <w:r>
        <w:t xml:space="preserve"> </w:t>
      </w:r>
      <w:r>
        <w:t xml:space="preserve">As cancer rates rise globally and locally, radiologists are essential for early detection and staging of various cancers, including liver cancer (hepatocellular carcinoma) and breast cancer. Their reports guide surgeons onoperability and oncologists on chemotherapy plans.</w:t>
      </w:r>
    </w:p>
    <w:p>
      <w:pPr>
        <w:numPr>
          <w:ilvl w:val="0"/>
          <w:numId w:val="1001"/>
        </w:numPr>
        <w:pStyle w:val="Compact"/>
      </w:pPr>
      <w:r>
        <w:rPr>
          <w:bCs/>
          <w:b/>
        </w:rPr>
        <w:t xml:space="preserve">Interventional Radiology:</w:t>
      </w:r>
      <w:r>
        <w:t xml:space="preserve"> </w:t>
      </w:r>
      <w:r>
        <w:t xml:space="preserve">While still in its nascent stages in Addis Ababa, interventional radiology is gaining traction. Radiologists are increasingly performing minimally invasive procedures such as biopsies and embolizations, reducing the need for open surgeries.</w:t>
      </w:r>
    </w:p>
    <w:bookmarkEnd w:id="22"/>
    <w:bookmarkStart w:id="24" w:name="X1e0dbe5c335cd2ef549f7b3d50126ce9fc264b4"/>
    <w:p>
      <w:pPr>
        <w:pStyle w:val="Heading2"/>
      </w:pPr>
      <w:r>
        <w:t xml:space="preserve">Challenges Faced by Radiologists in Ethiopia Addis Ababa</w:t>
      </w:r>
    </w:p>
    <w:p>
      <w:pPr>
        <w:pStyle w:val="FirstParagraph"/>
      </w:pPr>
      <w:r>
        <w:t xml:space="preserve">Despite the progress, radiologists working in</w:t>
      </w:r>
      <w:r>
        <w:t xml:space="preserve"> </w:t>
      </w:r>
      <w:r>
        <w:rPr>
          <w:bCs/>
          <w:b/>
        </w:rPr>
        <w:t xml:space="preserve">Ethiopia Addis Ababa</w:t>
      </w:r>
    </w:p>
    <w:bookmarkStart w:id="23" w:name="briefly-mention-the-following-challenges"/>
    <w:p>
      <w:pPr>
        <w:pStyle w:val="Heading3"/>
      </w:pPr>
      <w:r>
        <w:t xml:space="preserve">Briefly mention the following challenges:</w:t>
      </w:r>
    </w:p>
    <w:p>
      <w:pPr>
        <w:numPr>
          <w:ilvl w:val="0"/>
          <w:numId w:val="1002"/>
        </w:numPr>
        <w:pStyle w:val="Compact"/>
      </w:pPr>
      <w:r>
        <w:rPr>
          <w:bCs/>
          <w:b/>
        </w:rPr>
        <w:t xml:space="preserve">Cadre Shortage:</w:t>
      </w:r>
      <w:r>
        <w:t xml:space="preserve"> </w:t>
      </w:r>
      <w:r>
        <w:t xml:space="preserve">There is a significant shortage of trained radiologists relative to the population size. While more graduates are emerging from universities like Addis Ababa University, the ratio remains low compared to neighboring developed nations.</w:t>
      </w:r>
    </w:p>
    <w:p>
      <w:pPr>
        <w:numPr>
          <w:ilvl w:val="0"/>
          <w:numId w:val="1002"/>
        </w:numPr>
        <w:pStyle w:val="Compact"/>
      </w:pPr>
      <w:r>
        <w:rPr>
          <w:bCs/>
          <w:b/>
        </w:rPr>
        <w:t xml:space="preserve">Financial Constraints:</w:t>
      </w:r>
      <w:r>
        <w:t xml:space="preserve">The cost of contrast media and other consumables can be prohibitive for the average patient. Radiologists often have to make clinical judgments based on what is affordable for the patient, balancing medical necessity with economic reality.</w:t>
      </w:r>
    </w:p>
    <w:p>
      <w:pPr>
        <w:numPr>
          <w:ilvl w:val="0"/>
          <w:numId w:val="1002"/>
        </w:numPr>
        <w:pStyle w:val="Compact"/>
      </w:pPr>
      <w:r>
        <w:rPr>
          <w:bCs/>
          <w:b/>
        </w:rPr>
        <w:t xml:space="preserve">Lack of Sub-specialization:</w:t>
      </w:r>
      <w:r>
        <w:t xml:space="preserve"> </w:t>
      </w:r>
      <w:r>
        <w:t xml:space="preserve">Most radiologists in Addis Ababa are generalists. There are few dedicated neuroradiologists or musculoskeletal radiologists. This means a single professional must be competent across all imaging modalities, which is demanding and can lead to burnout.</w:t>
      </w:r>
    </w:p>
    <w:bookmarkEnd w:id="23"/>
    <w:bookmarkEnd w:id="24"/>
    <w:bookmarkStart w:id="25" w:name="the-future-landscape"/>
    <w:p>
      <w:pPr>
        <w:pStyle w:val="Heading2"/>
      </w:pPr>
      <w:r>
        <w:t xml:space="preserve">The Future Landscape</w:t>
      </w:r>
    </w:p>
    <w:p>
      <w:pPr>
        <w:pStyle w:val="FirstParagraph"/>
      </w:pPr>
      <w:r>
        <w:t xml:space="preserve">The future for the radiologist in</w:t>
      </w:r>
      <w:r>
        <w:t xml:space="preserve"> </w:t>
      </w:r>
      <w:r>
        <w:rPr>
          <w:bCs/>
          <w:b/>
        </w:rPr>
        <w:t xml:space="preserve">Ethiopia Addis Ababa</w:t>
      </w:r>
      <w:r>
        <w:t xml:space="preserve"> </w:t>
      </w:r>
      <w:r>
        <w:t xml:space="preserve">appears optimistic, driven by government initiatives and private sector growth. The Ethiopian Ministry of Health has outlined plans to strengthen health system resilience, which includes improving diagnostic capacities. Furthermore, the establishment of new private hospitals in Addis Ababa has increased demand for skilled imaging professionals.</w:t>
      </w:r>
    </w:p>
    <w:p>
      <w:pPr>
        <w:pStyle w:val="BodyText"/>
      </w:pPr>
      <w:r>
        <w:t xml:space="preserve">Technology also offers a bridge across geographical divides. Tele-radiology is emerging as a solution to the shortage of specialists in rural areas. Radiologists based in Addis Ababa can interpret scans from remote clinics, providing expert opinions without leaving their city. This model not only improves equity in healthcare access but also increases the workload and visibility of urban radiologists.</w:t>
      </w:r>
    </w:p>
    <w:p>
      <w:pPr>
        <w:pStyle w:val="BodyText"/>
      </w:pPr>
      <w:r>
        <w:t xml:space="preserve">Additionally, academic institutions are expanding their residency programs. The integration of AI-assisted diagnosis tools is beginning to enter conversations among local medical professionals. While adoption may be slow due to cost, these tools promise to enhance the accuracy and speed of radiologists in Addis Ababa, allowing them to manage higher patient volumes efficiently.</w:t>
      </w:r>
    </w:p>
    <w:bookmarkEnd w:id="25"/>
    <w:bookmarkStart w:id="26" w:name="conclusion"/>
    <w:p>
      <w:pPr>
        <w:pStyle w:val="Heading2"/>
      </w:pPr>
      <w:r>
        <w:t xml:space="preserve">Conclusion</w:t>
      </w:r>
    </w:p>
    <w:p>
      <w:pPr>
        <w:pStyle w:val="FirstParagraph"/>
      </w:pPr>
      <w:r>
        <w:t xml:space="preserve">In conclusion, the radiologist is no longer just a technician of machines but a pivotal diagnostician in the healthcare ecosystem of Ethiopia. In</w:t>
      </w:r>
      <w:r>
        <w:t xml:space="preserve"> </w:t>
      </w:r>
      <w:r>
        <w:rPr>
          <w:bCs/>
          <w:b/>
        </w:rPr>
        <w:t xml:space="preserve">Ethiopia Addis Ababa</w:t>
      </w:r>
      <w:r>
        <w:t xml:space="preserve">, this profession stands at a crossroads of tradition and modernity. While challenges regarding infrastructure, manpower, and financing persist, the trajectory is clearly upward.</w:t>
      </w:r>
    </w:p>
    <w:p>
      <w:pPr>
        <w:pStyle w:val="BodyText"/>
      </w:pPr>
      <w:r>
        <w:t xml:space="preserve">The dedication of radiologists in Addis Ababa contributes significantly to reducing mortality rates from preventable diseases and improving surgical outcomes. As the city continues to develop economically and socially, the role of the radiologist will likely expand further into sub-specializations and advanced interventional procedures. Supporting this profession through better infrastructure investment, continuous education, and policy support is essential for achieving universal health coverage in Ethiopia.</w:t>
      </w:r>
    </w:p>
    <w:p>
      <w:pPr>
        <w:pStyle w:val="BodyText"/>
      </w:pPr>
      <w:r>
        <w:t xml:space="preserve">This report highlights that investing in radiology is not merely an investment in technology, but an investment in human life. The radiologist in Addis Ababa serves as a guardian of health, using light and waves to reveal the invisible struggles within the human body, ultimately guiding healing and saving lives across</w:t>
      </w:r>
      <w:r>
        <w:t xml:space="preserve"> </w:t>
      </w:r>
      <w:r>
        <w:rPr>
          <w:bCs/>
          <w:b/>
        </w:rPr>
        <w:t xml:space="preserve">Ethiopia</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Radiologist in Ethiopia Addis Ababa</dc:title>
  <dc:creator/>
  <dc:language>en</dc:language>
  <cp:keywords/>
  <dcterms:created xsi:type="dcterms:W3CDTF">2026-07-29T16:01:11Z</dcterms:created>
  <dcterms:modified xsi:type="dcterms:W3CDTF">2026-07-29T16:01:11Z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