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p>
      <w:pPr>
        <w:pStyle w:val="FirstParagraph"/>
      </w:pPr>
      <w:r>
        <w:t xml:space="preserve">```html</w:t>
      </w:r>
    </w:p>
    <w:bookmarkStart w:id="27" w:name="Xf2c91925336f0de56797dbb2091a0c2fc89d98b"/>
    <w:p>
      <w:pPr>
        <w:pStyle w:val="Heading1"/>
      </w:pPr>
      <w:r>
        <w:t xml:space="preserve">A Comprehensive Book Report: The Evolving Role of the Radiologist in India Bangalore</w:t>
      </w:r>
    </w:p>
    <w:p>
      <w:pPr>
        <w:pStyle w:val="FirstParagraph"/>
      </w:pPr>
      <w:r>
        <w:rPr>
          <w:bCs/>
          <w:b/>
        </w:rPr>
        <w:t xml:space="preserve">Date:</w:t>
      </w:r>
      <w:r>
        <w:t xml:space="preserve"> </w:t>
      </w:r>
      <w:r>
        <w:t xml:space="preserve">October 26, 2023</w:t>
      </w:r>
      <w:r>
        <w:br/>
      </w:r>
      <w:r>
        <w:rPr>
          <w:bCs/>
          <w:b/>
        </w:rPr>
        <w:t xml:space="preserve">Title of Analysis:</w:t>
      </w:r>
      <w:r>
        <w:t xml:space="preserve"> </w:t>
      </w:r>
      <w:r>
        <w:t xml:space="preserve">Diagnostic Guardians: Navigating the Radiology Landscape in Urban India</w:t>
      </w:r>
      <w:r>
        <w:br/>
      </w:r>
      <w:r>
        <w:rPr>
          <w:bCs/>
          <w:b/>
        </w:rPr>
        <w:t xml:space="preserve">Subject Focus:</w:t>
      </w:r>
      <w:r>
        <w:t xml:space="preserve"> </w:t>
      </w:r>
      <w:r>
        <w:t xml:space="preserve">The professional practice, challenges, and technological integration of the</w:t>
      </w:r>
      <w:r>
        <w:t xml:space="preserve"> </w:t>
      </w:r>
      <w:r>
        <w:t xml:space="preserve">Radiologist</w:t>
      </w:r>
      <w:r>
        <w:br/>
      </w:r>
      <w:r>
        <w:rPr>
          <w:bCs/>
          <w:b/>
        </w:rPr>
        <w:t xml:space="preserve">Geographic Context:</w:t>
      </w:r>
      <w:r>
        <w:t xml:space="preserve"> </w:t>
      </w:r>
      <w:r>
        <w:t xml:space="preserve">India Bangalore</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expanding urban landscape of South India, few medical disciplines have seen as profound a transformation as radiology. This book report analyzes the current state, challenges, and future trajectories of radiology practice within</w:t>
      </w:r>
      <w:r>
        <w:t xml:space="preserve"> </w:t>
      </w:r>
      <w:r>
        <w:rPr>
          <w:bCs/>
          <w:b/>
        </w:rPr>
        <w:t xml:space="preserve">India Bangalore</w:t>
      </w:r>
      <w:r>
        <w:t xml:space="preserve">. Bangalore, often referred to as the "Silicon Valley of India," is not only a hub for technology but also for advanced healthcare infrastructure. The role of the</w:t>
      </w:r>
      <w:r>
        <w:t xml:space="preserve"> </w:t>
      </w:r>
      <w:r>
        <w:t xml:space="preserve">Radiologist</w:t>
      </w:r>
      <w:r>
        <w:t xml:space="preserve"> </w:t>
      </w:r>
      <w:r>
        <w:t xml:space="preserve">in this specific metropolitan context is distinct from rural or tier-2 city settings due to the high volume of patients, the presence of multinational healthcare chains, and the integration of cutting-edge digital health technologies.</w:t>
      </w:r>
    </w:p>
    <w:p>
      <w:pPr>
        <w:pStyle w:val="BodyText"/>
      </w:pPr>
      <w:r>
        <w:t xml:space="preserve">This report synthesizes medical literature, industry reports on healthcare infrastructure in Karnataka, and qualitative studies regarding diagnostic medicine. The core argument presented here is that the</w:t>
      </w:r>
      <w:r>
        <w:t xml:space="preserve"> </w:t>
      </w:r>
      <w:r>
        <w:t xml:space="preserve">Radiologist</w:t>
      </w:r>
      <w:r>
        <w:t xml:space="preserve"> </w:t>
      </w:r>
      <w:r>
        <w:t xml:space="preserve">in</w:t>
      </w:r>
      <w:r>
        <w:t xml:space="preserve"> </w:t>
      </w:r>
      <w:r>
        <w:rPr>
          <w:bCs/>
          <w:b/>
        </w:rPr>
        <w:t xml:space="preserve">India Bangalore</w:t>
      </w:r>
      <w:r>
        <w:t xml:space="preserve"> </w:t>
      </w:r>
      <w:r>
        <w:t xml:space="preserve">has evolved from a mere "image reader" into a critical clinical consultant who bridges the gap between advanced technology and patient care, navigating unique socio-economic disparities inherent to India.</w:t>
      </w:r>
    </w:p>
    <w:bookmarkEnd w:id="20"/>
    <w:bookmarkStart w:id="21" w:name="Xc62fe171fd53992f5b198d3006f2ae9f9c45d0e"/>
    <w:p>
      <w:pPr>
        <w:pStyle w:val="Heading2"/>
      </w:pPr>
      <w:r>
        <w:t xml:space="preserve">2. The Technological Paradigm Shift in Bangalore</w:t>
      </w:r>
    </w:p>
    <w:p>
      <w:pPr>
        <w:pStyle w:val="FirstParagraph"/>
      </w:pPr>
      <w:r>
        <w:t xml:space="preserve">Bangalore represents the vanguard of medical technology adoption in</w:t>
      </w:r>
      <w:r>
        <w:t xml:space="preserve"> </w:t>
      </w:r>
      <w:r>
        <w:rPr>
          <w:bCs/>
          <w:b/>
        </w:rPr>
        <w:t xml:space="preserve">India Bangalore</w:t>
      </w:r>
      <w:r>
        <w:t xml:space="preserve">. Unlike other parts of the country, where basic X-ray and ultrasound services are the norm, advanced centers in this city routinely offer 3-Tesla MRI, PET-CT scans, and AI-integrated diagnostic tools. For the modern</w:t>
      </w:r>
      <w:r>
        <w:t xml:space="preserve"> </w:t>
      </w:r>
      <w:r>
        <w:t xml:space="preserve">Radiologist</w:t>
      </w:r>
      <w:r>
        <w:t xml:space="preserve">, this technological abundance presents both an opportunity and a burden.</w:t>
      </w:r>
    </w:p>
    <w:p>
      <w:pPr>
        <w:pStyle w:val="BodyText"/>
      </w:pPr>
      <w:r>
        <w:t xml:space="preserve">The literature highlights that Bangalore’s radiology departments are increasingly integrating Artificial Intelligence (AI) to assist in detecting anomalies such as lung nodules or breast cancer calcifications. This is crucial because the workload for a</w:t>
      </w:r>
      <w:r>
        <w:t xml:space="preserve"> </w:t>
      </w:r>
      <w:r>
        <w:t xml:space="preserve">Radiologist</w:t>
      </w:r>
      <w:r>
        <w:t xml:space="preserve"> </w:t>
      </w:r>
      <w:r>
        <w:t xml:space="preserve">in this city is immense. With millions of residents and a high influx of medical tourists, the pressure to provide rapid, accurate diagnostics is unprecedented. The book report notes that AI does not replace the</w:t>
      </w:r>
      <w:r>
        <w:t xml:space="preserve"> </w:t>
      </w:r>
      <w:r>
        <w:t xml:space="preserve">Radiologist</w:t>
      </w:r>
      <w:r>
        <w:t xml:space="preserve"> </w:t>
      </w:r>
      <w:r>
        <w:t xml:space="preserve">but rather augments their efficiency, allowing them to focus on complex cases that require human intuition and clinical correlation.</w:t>
      </w:r>
    </w:p>
    <w:bookmarkEnd w:id="21"/>
    <w:bookmarkStart w:id="22" w:name="workload-challenges-and-burnout"/>
    <w:p>
      <w:pPr>
        <w:pStyle w:val="Heading2"/>
      </w:pPr>
      <w:r>
        <w:t xml:space="preserve">3. Workload Challenges and Burnout</w:t>
      </w:r>
    </w:p>
    <w:p>
      <w:pPr>
        <w:pStyle w:val="FirstParagraph"/>
      </w:pPr>
      <w:r>
        <w:t xml:space="preserve">A significant portion of the analysis focuses on the working conditions of</w:t>
      </w:r>
      <w:r>
        <w:t xml:space="preserve"> </w:t>
      </w:r>
      <w:r>
        <w:t xml:space="preserve">Radiologists</w:t>
      </w:r>
      <w:r>
        <w:t xml:space="preserve"> </w:t>
      </w:r>
      <w:r>
        <w:t xml:space="preserve">in</w:t>
      </w:r>
      <w:r>
        <w:t xml:space="preserve"> </w:t>
      </w:r>
      <w:r>
        <w:rPr>
          <w:bCs/>
          <w:b/>
        </w:rPr>
        <w:t xml:space="preserve">India Bangalore</w:t>
      </w:r>
      <w:r>
        <w:t xml:space="preserve">. The data indicates a shortage of sub-specialized radiologists (such as neuroradiologists or musculoskeletal radiologists). Consequently, general radiologists often bear the burden of interpreting across multiple domains. This "jack-of-all-trades" scenario in a high-pressure environment leads to significant professional burnout.</w:t>
      </w:r>
    </w:p>
    <w:p>
      <w:pPr>
        <w:pStyle w:val="BodyText"/>
      </w:pPr>
      <w:r>
        <w:t xml:space="preserve">In</w:t>
      </w:r>
      <w:r>
        <w:t xml:space="preserve"> </w:t>
      </w:r>
      <w:r>
        <w:rPr>
          <w:bCs/>
          <w:b/>
        </w:rPr>
        <w:t xml:space="preserve">India Bangalore</w:t>
      </w:r>
      <w:r>
        <w:t xml:space="preserve">, the cost of living and professional expectations are high. The report emphasizes that many</w:t>
      </w:r>
      <w:r>
        <w:t xml:space="preserve"> </w:t>
      </w:r>
      <w:r>
        <w:t xml:space="preserve">Radiologists</w:t>
      </w:r>
      <w:r>
        <w:t xml:space="preserve"> </w:t>
      </w:r>
      <w:r>
        <w:t xml:space="preserve">work long shifts, sometimes interpreting thousands of images daily. This volume compromises the quality of care if not managed with adequate staffing and technological support. The unique challenge in this region is balancing commercial healthcare demands (driven by insurance companies and corporate hospitals) with ethical medical practices.</w:t>
      </w:r>
    </w:p>
    <w:bookmarkEnd w:id="22"/>
    <w:bookmarkStart w:id="23" w:name="healthcare-disparities-and-access"/>
    <w:p>
      <w:pPr>
        <w:pStyle w:val="Heading2"/>
      </w:pPr>
      <w:r>
        <w:t xml:space="preserve">4. Healthcare Disparities and Access</w:t>
      </w:r>
    </w:p>
    <w:p>
      <w:pPr>
        <w:pStyle w:val="FirstParagraph"/>
      </w:pPr>
      <w:r>
        <w:t xml:space="preserve">A critical aspect of understanding radiology in</w:t>
      </w:r>
      <w:r>
        <w:t xml:space="preserve"> </w:t>
      </w:r>
      <w:r>
        <w:rPr>
          <w:bCs/>
          <w:b/>
        </w:rPr>
        <w:t xml:space="preserve">India Bangalore</w:t>
      </w:r>
      <w:r>
        <w:t xml:space="preserve"> </w:t>
      </w:r>
      <w:r>
        <w:t xml:space="preserve">is the dichotomy between private luxury healthcare and public access. While world-class</w:t>
      </w:r>
      <w:r>
        <w:t xml:space="preserve"> </w:t>
      </w:r>
      <w:r>
        <w:t xml:space="preserve">Radiologist</w:t>
      </w:r>
      <w:r>
        <w:t xml:space="preserve"> </w:t>
      </w:r>
      <w:r>
        <w:t xml:space="preserve">services are available in upscale areas like Indiranagar, Koramangala, and Whitefield, peripheral areas and slum neighborhoods often lack access to even basic diagnostic imaging.</w:t>
      </w:r>
    </w:p>
    <w:p>
      <w:pPr>
        <w:pStyle w:val="BodyText"/>
      </w:pPr>
      <w:r>
        <w:t xml:space="preserve">The book report critiques this disparity. It argues that the expertise of the</w:t>
      </w:r>
      <w:r>
        <w:t xml:space="preserve"> </w:t>
      </w:r>
      <w:r>
        <w:t xml:space="preserve">Radiologist</w:t>
      </w:r>
      <w:r>
        <w:t xml:space="preserve"> </w:t>
      </w:r>
      <w:r>
        <w:t xml:space="preserve">should be leveraged more effectively through tele-radiology networks. In</w:t>
      </w:r>
      <w:r>
        <w:t xml:space="preserve"> </w:t>
      </w:r>
      <w:r>
        <w:rPr>
          <w:bCs/>
          <w:b/>
        </w:rPr>
        <w:t xml:space="preserve">India Bangalore</w:t>
      </w:r>
      <w:r>
        <w:t xml:space="preserve">, there is a growing trend of remote reading services, where images captured in smaller clinics are reviewed by specialists in central hubs. This model ensures that a patient in a semi-urban fringe receives the same diagnostic quality as one in the city center, maximizing the utility of scarce radiological expertise.</w:t>
      </w:r>
    </w:p>
    <w:bookmarkEnd w:id="23"/>
    <w:bookmarkStart w:id="24" w:name="the-impact-of-medical-tourism"/>
    <w:p>
      <w:pPr>
        <w:pStyle w:val="Heading2"/>
      </w:pPr>
      <w:r>
        <w:t xml:space="preserve">5. The Impact of Medical Tourism</w:t>
      </w:r>
    </w:p>
    <w:p>
      <w:pPr>
        <w:pStyle w:val="FirstParagraph"/>
      </w:pPr>
      <w:r>
        <w:t xml:space="preserve">Bangalore is a top destination for medical tourism due to its affordability and quality. International patients travel specifically for complex oncological and cardiac interventions, which rely heavily on precise imaging. Therefore, the</w:t>
      </w:r>
      <w:r>
        <w:t xml:space="preserve"> </w:t>
      </w:r>
      <w:r>
        <w:t xml:space="preserve">Radiologist</w:t>
      </w:r>
      <w:r>
        <w:t xml:space="preserve"> </w:t>
      </w:r>
      <w:r>
        <w:t xml:space="preserve">in this region must be adept at international reporting standards (such as BI-RADS or LI-RADS) and possess strong communication skills to interact with global healthcare teams. The report highlights that radiology departments serving these hospitals often employ staff who are familiar with global protocols, distinguishing them from local domestic practices.</w:t>
      </w:r>
    </w:p>
    <w:bookmarkEnd w:id="24"/>
    <w:bookmarkStart w:id="25" w:name="education-and-training-ecosystem"/>
    <w:p>
      <w:pPr>
        <w:pStyle w:val="Heading2"/>
      </w:pPr>
      <w:r>
        <w:t xml:space="preserve">6. Education and Training Ecosystem</w:t>
      </w:r>
    </w:p>
    <w:p>
      <w:pPr>
        <w:pStyle w:val="FirstParagraph"/>
      </w:pPr>
      <w:r>
        <w:t xml:space="preserve">The quality of</w:t>
      </w:r>
      <w:r>
        <w:t xml:space="preserve"> </w:t>
      </w:r>
      <w:r>
        <w:t xml:space="preserve">Radiologists</w:t>
      </w:r>
      <w:r>
        <w:t xml:space="preserve"> </w:t>
      </w:r>
      <w:r>
        <w:t xml:space="preserve">in</w:t>
      </w:r>
      <w:r>
        <w:t xml:space="preserve"> </w:t>
      </w:r>
      <w:r>
        <w:rPr>
          <w:bCs/>
          <w:b/>
        </w:rPr>
        <w:t xml:space="preserve">India Bangalore</w:t>
      </w:r>
    </w:p>
    <w:p>
      <w:pPr>
        <w:pStyle w:val="BodyText"/>
      </w:pPr>
      <w:r>
        <w:t xml:space="preserve">However, there is a noted gap in continuous professional development for older practitioners transitioning to digital systems. The report suggests that local medical associations in Bangalore should play a more active role in organizing workshops on AI integration and subspecialty upskilling to ensure the workforce remains competitive and competent.</w:t>
      </w:r>
    </w:p>
    <w:bookmarkEnd w:id="25"/>
    <w:bookmarkStart w:id="26" w:name="conclusion"/>
    <w:p>
      <w:pPr>
        <w:pStyle w:val="Heading2"/>
      </w:pPr>
      <w:r>
        <w:t xml:space="preserve">7. Conclusion</w:t>
      </w:r>
    </w:p>
    <w:p>
      <w:pPr>
        <w:pStyle w:val="FirstParagraph"/>
      </w:pPr>
      <w:r>
        <w:t xml:space="preserve">In conclusion, the practice of radiology in</w:t>
      </w:r>
      <w:r>
        <w:t xml:space="preserve"> </w:t>
      </w:r>
      <w:r>
        <w:rPr>
          <w:bCs/>
          <w:b/>
        </w:rPr>
        <w:t xml:space="preserve">India Bangalore</w:t>
      </w:r>
      <w:r>
        <w:t xml:space="preserve">Radiologist here serves as a pivotal figure in the healthcare ecosystem, influencing treatment decisions for millions of patients.</w:t>
      </w:r>
    </w:p>
    <w:p>
      <w:pPr>
        <w:pStyle w:val="BodyText"/>
      </w:pPr>
      <w:r>
        <w:t xml:space="preserve">The report concludes that for the future of radiology in this region to be sustainable, three key areas must be addressed:</w:t>
      </w:r>
    </w:p>
    <w:p>
      <w:pPr>
        <w:pStyle w:val="BodyText"/>
      </w:pPr>
      <w:r>
        <w:rPr>
          <w:bCs/>
          <w:b/>
        </w:rPr>
        <w:t xml:space="preserve">Adequate Staffing:</w:t>
      </w:r>
      <w:r>
        <w:t xml:space="preserve"> </w:t>
      </w:r>
      <w:r>
        <w:t xml:space="preserve">To prevent burnout and ensure diagnostic accuracy.</w:t>
      </w:r>
    </w:p>
    <w:p>
      <w:pPr>
        <w:pStyle w:val="BodyText"/>
      </w:pPr>
      <w:r>
        <w:rPr>
          <w:bCs/>
          <w:b/>
        </w:rPr>
        <w:t xml:space="preserve">Rural Integration:</w:t>
      </w:r>
      <w:r>
        <w:t xml:space="preserve"> </w:t>
      </w:r>
      <w:r>
        <w:t xml:space="preserve">Expanding tele-radiology networks to bridge the urban-rural divide in Karnataka.</w:t>
      </w:r>
    </w:p>
    <w:p>
      <w:pPr>
        <w:pStyle w:val="BodyText"/>
      </w:pPr>
      <w:r>
        <w:t xml:space="preserve">Tech-Human Synergy: Embracing AI not as a replacement, but as a tool to enhance the diagnostic precision of the</w:t>
      </w:r>
      <w:r>
        <w:t xml:space="preserve"> </w:t>
      </w:r>
      <w:r>
        <w:t xml:space="preserve">Radiologist</w:t>
      </w:r>
      <w:r>
        <w:t xml:space="preserve">.</w:t>
      </w:r>
    </w:p>
    <w:p>
      <w:pPr>
        <w:pStyle w:val="BodyText"/>
      </w:pPr>
      <w:r>
        <w:t xml:space="preserve">Bangalore stands as a microcosm of India’s healthcare journey. The experiences and adaptations of its</w:t>
      </w:r>
      <w:r>
        <w:t xml:space="preserve"> </w:t>
      </w:r>
      <w:r>
        <w:t xml:space="preserve">Radiologists provide valuable insights for healthcare policy makers across the nation. As technology continues to evolve, the role of the</w:t>
      </w:r>
      <w:r>
        <w:t xml:space="preserve"> </w:t>
      </w:r>
      <w:r>
        <w:t xml:space="preserve">Radiologist</w:t>
      </w:r>
      <w:r>
        <w:t xml:space="preserve"> </w:t>
      </w:r>
      <w:r>
        <w:t xml:space="preserve">will remain indispensable, ensuring that diagnostic medicine in</w:t>
      </w:r>
      <w:r>
        <w:t xml:space="preserve"> </w:t>
      </w:r>
      <w:r>
        <w:rPr>
          <w:bCs/>
          <w:b/>
        </w:rPr>
        <w:t xml:space="preserve">India Bangalore</w:t>
      </w:r>
      <w:r>
        <w:rPr>
          <w:bCs/>
          <w:b/>
        </w:rPr>
        <w:t xml:space="preserve"> </w:t>
      </w:r>
    </w:p>
    <w:p>
      <w:r>
        <w:pict>
          <v:rect style="width:0;height:1.5pt" o:hralign="center" o:hrstd="t" o:hr="t"/>
        </w:pict>
      </w:r>
    </w:p>
    <w:p>
      <w:pPr>
        <w:pStyle w:val="FirstParagraph"/>
      </w:pPr>
      <w:r>
        <w:rPr>
          <w:iCs/>
          <w:i/>
        </w:rPr>
        <w:t xml:space="preserve">This document has been prepared for educational and informational purposes regarding healthcare trends in India Bangalore.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India Bangalore</dc:title>
  <dc:creator/>
  <dc:language>en</dc:language>
  <cp:keywords/>
  <dcterms:created xsi:type="dcterms:W3CDTF">2026-07-29T02:50:59Z</dcterms:created>
  <dcterms:modified xsi:type="dcterms:W3CDTF">2026-07-29T02:50:59Z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