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Indonesia</w:t>
      </w:r>
      <w:r>
        <w:t xml:space="preserve"> </w:t>
      </w:r>
      <w:r>
        <w:t xml:space="preserve">Jakarta</w:t>
      </w:r>
    </w:p>
    <w:bookmarkStart w:id="27" w:name="Xb7204967f0dde675533fb721f729730657ab983"/>
    <w:p>
      <w:pPr>
        <w:pStyle w:val="Heading1"/>
      </w:pPr>
      <w:r>
        <w:t xml:space="preserve">The Critical Role of the Radiologist in the Healthcare Ecosystem of Indonesia Jakarta</w:t>
      </w:r>
    </w:p>
    <w:p>
      <w:pPr>
        <w:pStyle w:val="FirstParagraph"/>
      </w:pPr>
      <w:r>
        <w:rPr>
          <w:bCs/>
          <w:b/>
        </w:rPr>
        <w:t xml:space="preserve">Date:</w:t>
      </w:r>
      <w:r>
        <w:t xml:space="preserve"> </w:t>
      </w:r>
      <w:r>
        <w:t xml:space="preserve">October 26, 2023</w:t>
      </w:r>
      <w:r>
        <w:br/>
      </w:r>
      <w:r>
        <w:rPr>
          <w:bCs/>
          <w:b/>
        </w:rPr>
        <w:t xml:space="preserve">Subject:Context:</w:t>
      </w:r>
      <w:r>
        <w:t xml:space="preserve"> </w:t>
      </w:r>
      <w:r>
        <w:t xml:space="preserve">Public Health Infrastructure in Indonesia Jakarta</w:t>
      </w:r>
    </w:p>
    <w:p>
      <w:pPr>
        <w:pStyle w:val="BodyText"/>
      </w:pPr>
      <w:r>
        <w:rPr>
          <w:iCs/>
          <w:i/>
        </w:rPr>
        <w:t xml:space="preserve">"In the modern landscape of medical science, the image is not merely a picture; it is a narrative of pathology, a roadmap for surgery, and often the first truth spoken to a patient facing mortality."</w:t>
      </w:r>
    </w:p>
    <w:bookmarkStart w:id="20" w:name="i.-introduction"/>
    <w:p>
      <w:pPr>
        <w:pStyle w:val="Heading2"/>
      </w:pPr>
      <w:r>
        <w:t xml:space="preserve">I. Introduction</w:t>
      </w:r>
    </w:p>
    <w:p>
      <w:pPr>
        <w:pStyle w:val="FirstParagraph"/>
      </w:pPr>
      <w:r>
        <w:t xml:space="preserve">The city of</w:t>
      </w:r>
      <w:r>
        <w:t xml:space="preserve"> </w:t>
      </w:r>
      <w:r>
        <w:rPr>
          <w:bCs/>
          <w:b/>
        </w:rPr>
        <w:t xml:space="preserve">Indonesia Jakarta</w:t>
      </w:r>
      <w:r>
        <w:t xml:space="preserve">, as the capital and most populous metropolitan area in Indonesia, represents a unique confluence of rapid urbanization, diverse demographics, and evolving healthcare challenges. Within this bustling metropolis lies one of the most pivotal yet often invisible pillars of modern medicine: the profession of the</w:t>
      </w:r>
      <w:r>
        <w:t xml:space="preserve"> </w:t>
      </w:r>
      <w:r>
        <w:rPr>
          <w:bCs/>
          <w:b/>
        </w:rPr>
        <w:t xml:space="preserve">Radiologist</w:t>
      </w:r>
      <w:r>
        <w:t xml:space="preserve">. This book report serves to explore the multifaceted role, educational trajectory, technological integration, and societal impact of radiologists within the specific context of Jakarta’s healthcare infrastructure. By examining these elements, we gain a deeper understanding of how diagnostic imaging shapes patient outcomes in one of Southeast Asia’s most complex urban environments.</w:t>
      </w:r>
    </w:p>
    <w:bookmarkEnd w:id="20"/>
    <w:bookmarkStart w:id="21" w:name="Xa695bb9e87d111ea68376eeb6d1892c63c8365f"/>
    <w:p>
      <w:pPr>
        <w:pStyle w:val="Heading2"/>
      </w:pPr>
      <w:r>
        <w:t xml:space="preserve">II. The Evolving Identity of the Radiologist</w:t>
      </w:r>
    </w:p>
    <w:p>
      <w:pPr>
        <w:pStyle w:val="FirstParagraph"/>
      </w:pPr>
      <w:r>
        <w:t xml:space="preserve">To understand the contribution to</w:t>
      </w:r>
      <w:r>
        <w:t xml:space="preserve"> </w:t>
      </w:r>
      <w:r>
        <w:rPr>
          <w:bCs/>
          <w:b/>
        </w:rPr>
        <w:t xml:space="preserve">Indonesia Jakarta</w:t>
      </w:r>
      <w:r>
        <w:t xml:space="preserve">, one must first define the modern identity of a</w:t>
      </w:r>
      <w:r>
        <w:t xml:space="preserve"> </w:t>
      </w:r>
      <w:r>
        <w:rPr>
          <w:bCs/>
          <w:b/>
        </w:rPr>
        <w:t xml:space="preserve">Radiologist</w:t>
      </w:r>
      <w:r>
        <w:t xml:space="preserve">. Historically, radiology was viewed as a purely descriptive discipline—producing black-and-white images for clinicians to interpret. However, contemporary practice has transformed it into an interventional and analytical science. In the context of Jakarta’s advanced hospitals, such as RS Cipto Mangunkusumo (RSCM) or private institutions like Pondok Indah Hospital, radiologists are not just image readers; they are consultants who guide treatment plans for oncology, cardiology, neurology, and emergency medicine.</w:t>
      </w:r>
    </w:p>
    <w:p>
      <w:pPr>
        <w:pStyle w:val="BodyText"/>
      </w:pPr>
      <w:r>
        <w:t xml:space="preserve">The book highlights that the role of a</w:t>
      </w:r>
      <w:r>
        <w:t xml:space="preserve"> </w:t>
      </w:r>
      <w:r>
        <w:rPr>
          <w:bCs/>
          <w:b/>
        </w:rPr>
        <w:t xml:space="preserve">Radiologist</w:t>
      </w:r>
      <w:r>
        <w:t xml:space="preserve"> </w:t>
      </w:r>
      <w:r>
        <w:t xml:space="preserve">has expanded significantly. They now perform biopsies under imaging guidance, manage stroke interventions via thrombectomy, and utilize AI-driven algorithms to detect early-stage tumors. This evolution is crucial for</w:t>
      </w:r>
      <w:r>
        <w:t xml:space="preserve"> </w:t>
      </w:r>
      <w:r>
        <w:rPr>
          <w:bCs/>
          <w:b/>
        </w:rPr>
        <w:t xml:space="preserve">Indonesia Jakarta</w:t>
      </w:r>
      <w:r>
        <w:t xml:space="preserve">, where non-communicable diseases such as cancer and cardiovascular conditions are rising rapidly due to lifestyle changes associated with urban living.</w:t>
      </w:r>
    </w:p>
    <w:bookmarkEnd w:id="21"/>
    <w:bookmarkStart w:id="22" w:name="X90bb479d3f72dc28813ab90471397fb1e0181a3"/>
    <w:p>
      <w:pPr>
        <w:pStyle w:val="Heading2"/>
      </w:pPr>
      <w:r>
        <w:t xml:space="preserve">III. Educational Pathways and Professional Standards in Indonesia</w:t>
      </w:r>
    </w:p>
    <w:p>
      <w:pPr>
        <w:pStyle w:val="FirstParagraph"/>
      </w:pPr>
      <w:r>
        <w:t xml:space="preserve">A significant portion of this report focuses on the rigorous training required to become a qualified specialist in the region. In Indonesia, becoming a</w:t>
      </w:r>
      <w:r>
        <w:t xml:space="preserve"> </w:t>
      </w:r>
      <w:r>
        <w:rPr>
          <w:bCs/>
          <w:b/>
        </w:rPr>
        <w:t xml:space="preserve">Radiologist</w:t>
      </w:r>
      <w:r>
        <w:t xml:space="preserve"> </w:t>
      </w:r>
      <w:r>
        <w:t xml:space="preserve">is a lengthy process involving general medical education (S1 Kedokteran) followed by specialized residency training (Program Profesi Dokter Spesialis Radiologi). The standards set by the Indonesian Society of Radiologists (PERADSI) emphasize continuous learning and ethical practice.</w:t>
      </w:r>
    </w:p>
    <w:p>
      <w:pPr>
        <w:pStyle w:val="BodyText"/>
      </w:pPr>
      <w:r>
        <w:t xml:space="preserve">In</w:t>
      </w:r>
      <w:r>
        <w:t xml:space="preserve"> </w:t>
      </w:r>
      <w:r>
        <w:rPr>
          <w:bCs/>
          <w:b/>
        </w:rPr>
        <w:t xml:space="preserve">Indonesia Jakarta</w:t>
      </w:r>
      <w:r>
        <w:t xml:space="preserve">, major universities such as Universitas Indonesia and Universitas Padjadjaran offer some of the most prestigious radiology residency programs in the country. The curriculum emphasizes not only technical proficiency with modalities like MRI, CT, Ultrasound, and X-ray but also soft skills such as patient communication and interdisciplinary collaboration. This report argues that the quality of radiological care in Jakarta is directly proportional to the strength of these educational institutions. Furthermore, international accreditations for hospitals in Jakarta often require verified competence from board-certified</w:t>
      </w:r>
      <w:r>
        <w:t xml:space="preserve"> </w:t>
      </w:r>
      <w:r>
        <w:rPr>
          <w:bCs/>
          <w:b/>
        </w:rPr>
        <w:t xml:space="preserve">Radiologist</w:t>
      </w:r>
      <w:r>
        <w:t xml:space="preserve"> </w:t>
      </w:r>
      <w:r>
        <w:t xml:space="preserve">practitioners, linking local education standards to global healthcare metrics.</w:t>
      </w:r>
    </w:p>
    <w:bookmarkEnd w:id="22"/>
    <w:bookmarkStart w:id="23" w:name="Xb4b155d1ae9443ede5cdd16a76648af56fb77c3"/>
    <w:p>
      <w:pPr>
        <w:pStyle w:val="Heading2"/>
      </w:pPr>
      <w:r>
        <w:t xml:space="preserve">IV. Technological Integration and Digital Health in Jakarta</w:t>
      </w:r>
    </w:p>
    <w:p>
      <w:pPr>
        <w:pStyle w:val="FirstParagraph"/>
      </w:pPr>
      <w:r>
        <w:t xml:space="preserve">The physical infrastructure of radiology departments in</w:t>
      </w:r>
      <w:r>
        <w:t xml:space="preserve"> </w:t>
      </w:r>
      <w:r>
        <w:rPr>
          <w:bCs/>
          <w:b/>
        </w:rPr>
        <w:t xml:space="preserve">Indonesia Jakarta</w:t>
      </w:r>
      <w:r>
        <w:t xml:space="preserve"> </w:t>
      </w:r>
      <w:r>
        <w:t xml:space="preserve">has seen a dramatic upgrade over the last decade. High-field MRI scanners and multi-detector CT scanners are now standard in major referral centers. However, technology alone is insufficient without the expertise to operate it—a role filled by the skilled</w:t>
      </w:r>
      <w:r>
        <w:t xml:space="preserve"> </w:t>
      </w:r>
      <w:r>
        <w:rPr>
          <w:bCs/>
          <w:b/>
        </w:rPr>
        <w:t xml:space="preserve">Radiologist</w:t>
      </w:r>
      <w:r>
        <w:t xml:space="preserve">.</w:t>
      </w:r>
    </w:p>
    <w:p>
      <w:pPr>
        <w:pStyle w:val="BodyText"/>
      </w:pPr>
      <w:r>
        <w:t xml:space="preserve">This document discusses the integration of Picture Archiving and Communication Systems (PACS) and remote radiology services. In a sprawling city like Jakarta, where traffic congestion can delay physical consultations, tele-radiology has emerged as a vital tool. A general practitioner in West Jakarta can upload an X-ray, which is then interpreted by a</w:t>
      </w:r>
      <w:r>
        <w:t xml:space="preserve"> </w:t>
      </w:r>
      <w:r>
        <w:rPr>
          <w:bCs/>
          <w:b/>
        </w:rPr>
        <w:t xml:space="preserve">Radiologist</w:t>
      </w:r>
      <w:r>
        <w:t xml:space="preserve"> </w:t>
      </w:r>
      <w:r>
        <w:t xml:space="preserve">located in South Jakarta or even remotely from other regions if necessary. This digital connectivity ensures that high-quality diagnostic expertise is not confined to central locations but extends to peripheral health centers (Puskesmas) and smaller regional hospitals.</w:t>
      </w:r>
    </w:p>
    <w:bookmarkEnd w:id="23"/>
    <w:bookmarkStart w:id="24" w:name="X6e310f20d9a0ab582c10759de3b069a9a106656"/>
    <w:p>
      <w:pPr>
        <w:pStyle w:val="Heading2"/>
      </w:pPr>
      <w:r>
        <w:t xml:space="preserve">V. Challenges Faced by the Radiology Sector in Indonesia Jakarta</w:t>
      </w:r>
    </w:p>
    <w:p>
      <w:pPr>
        <w:pStyle w:val="FirstParagraph"/>
      </w:pPr>
      <w:r>
        <w:t xml:space="preserve">Despite advancements, this report identifies several critical challenges facing radiologists in the capital. First is the issue of resource disparity. While elite private hospitals in South Jakarta offer state-of-the-art facilities, public hospitals and community clinics often face equipment shortages and maintenance issues. A</w:t>
      </w:r>
      <w:r>
        <w:t xml:space="preserve"> </w:t>
      </w:r>
      <w:r>
        <w:rPr>
          <w:bCs/>
          <w:b/>
        </w:rPr>
        <w:t xml:space="preserve">Radiologist</w:t>
      </w:r>
      <w:r>
        <w:t xml:space="preserve"> </w:t>
      </w:r>
      <w:r>
        <w:t xml:space="preserve">working in an under-resourced facility must rely heavily on clinical judgment and lower-tech modalities, creating a two-tiered system of care.</w:t>
      </w:r>
    </w:p>
    <w:p>
      <w:pPr>
        <w:pStyle w:val="BodyText"/>
      </w:pPr>
      <w:r>
        <w:t xml:space="preserve">Secondly, there is the challenge of workload management. Jakarta’s population density places immense strain on healthcare workers. Radiologists often face high patient volumes, leading to potential burnout and reduced accuracy in diagnosis. The report emphasizes the need for administrative support and AI-assisted triage tools to help</w:t>
      </w:r>
      <w:r>
        <w:t xml:space="preserve"> </w:t>
      </w:r>
      <w:r>
        <w:rPr>
          <w:bCs/>
          <w:b/>
        </w:rPr>
        <w:t xml:space="preserve">Radiologist</w:t>
      </w:r>
      <w:r>
        <w:t xml:space="preserve"> </w:t>
      </w:r>
      <w:r>
        <w:t xml:space="preserve">professionals manage this burden effectively without compromising patient safety.</w:t>
      </w:r>
    </w:p>
    <w:bookmarkEnd w:id="24"/>
    <w:bookmarkStart w:id="25" w:name="X7946d266b8981228731951d13edbd8b5507eef6"/>
    <w:p>
      <w:pPr>
        <w:pStyle w:val="Heading2"/>
      </w:pPr>
      <w:r>
        <w:t xml:space="preserve">VI. The Societal Impact of Radiology in Urban Health</w:t>
      </w:r>
    </w:p>
    <w:p>
      <w:pPr>
        <w:pStyle w:val="FirstParagraph"/>
      </w:pPr>
      <w:r>
        <w:t xml:space="preserve">The ultimate measure of a healthcare profession is its impact on public health. In</w:t>
      </w:r>
      <w:r>
        <w:t xml:space="preserve"> </w:t>
      </w:r>
      <w:r>
        <w:rPr>
          <w:bCs/>
          <w:b/>
        </w:rPr>
        <w:t xml:space="preserve">Indonesia Jakarta</w:t>
      </w:r>
      <w:r>
        <w:t xml:space="preserve">, early detection through radiology saves countless lives annually. Whether it is identifying pulmonary tuberculosis—a persistent health issue in the region—or detecting early-stage breast cancer through mammography, the</w:t>
      </w:r>
      <w:r>
        <w:t xml:space="preserve"> </w:t>
      </w:r>
      <w:r>
        <w:rPr>
          <w:bCs/>
          <w:b/>
        </w:rPr>
        <w:t xml:space="preserve">Radiologist</w:t>
      </w:r>
      <w:r>
        <w:t xml:space="preserve"> </w:t>
      </w:r>
      <w:r>
        <w:t xml:space="preserve">serves as the sentinel of public health.</w:t>
      </w:r>
    </w:p>
    <w:p>
      <w:pPr>
        <w:pStyle w:val="BodyText"/>
      </w:pPr>
      <w:r>
        <w:t xml:space="preserve">This book report concludes that investing in radiology infrastructure and human resources is not merely a medical necessity but an economic one. By preventing advanced disease progression through accurate early diagnosis,</w:t>
      </w:r>
      <w:r>
        <w:t xml:space="preserve"> </w:t>
      </w:r>
      <w:r>
        <w:rPr>
          <w:bCs/>
          <w:b/>
        </w:rPr>
        <w:t xml:space="preserve">Radiologist</w:t>
      </w:r>
      <w:r>
        <w:t xml:space="preserve">-led initiatives reduce the long-term healthcare costs for both patients and the national insurance scheme (BPJS Kesehatan). In a city as economically vital as Jakarta, maintaining a healthy workforce depends on accessible and efficient diagnostic services.</w:t>
      </w:r>
    </w:p>
    <w:bookmarkEnd w:id="25"/>
    <w:bookmarkStart w:id="26" w:name="vii.-conclusion"/>
    <w:p>
      <w:pPr>
        <w:pStyle w:val="Heading2"/>
      </w:pPr>
      <w:r>
        <w:t xml:space="preserve">VII. Conclusion</w:t>
      </w:r>
    </w:p>
    <w:p>
      <w:pPr>
        <w:pStyle w:val="FirstParagraph"/>
      </w:pPr>
      <w:r>
        <w:t xml:space="preserve">In summary, this document has explored the intricate relationship between medical specialization, technological advancement, and urban healthcare demands. The role of the</w:t>
      </w:r>
      <w:r>
        <w:t xml:space="preserve"> </w:t>
      </w:r>
      <w:r>
        <w:rPr>
          <w:bCs/>
          <w:b/>
        </w:rPr>
        <w:t xml:space="preserve">Radiologist</w:t>
      </w:r>
      <w:r>
        <w:t xml:space="preserve"> </w:t>
      </w:r>
      <w:r>
        <w:t xml:space="preserve">in</w:t>
      </w:r>
      <w:r>
        <w:t xml:space="preserve"> </w:t>
      </w:r>
      <w:r>
        <w:rPr>
          <w:bCs/>
          <w:b/>
        </w:rPr>
        <w:t xml:space="preserve">Indonesia Jakarta</w:t>
      </w:r>
      <w:r>
        <w:t xml:space="preserve"> </w:t>
      </w:r>
      <w:r>
        <w:t xml:space="preserve">is dynamic and indispensable. They are the interpreters of invisible diseases and the guardians of diagnostic accuracy. As Jakarta continues to grow as a global city, its healthcare system must continue to evolve by supporting its radiology professionals through better education, equitable resource distribution, and technological innovation.</w:t>
      </w:r>
    </w:p>
    <w:p>
      <w:pPr>
        <w:pStyle w:val="BodyText"/>
      </w:pPr>
      <w:r>
        <w:t xml:space="preserve">The future of radiology in this region lies in collaboration—between technologists developing smarter imaging software, policymakers ensuring fair access for all citizens of</w:t>
      </w:r>
      <w:r>
        <w:t xml:space="preserve"> </w:t>
      </w:r>
      <w:r>
        <w:rPr>
          <w:bCs/>
          <w:b/>
        </w:rPr>
        <w:t xml:space="preserve">Indonesia Jakarta</w:t>
      </w:r>
      <w:r>
        <w:t xml:space="preserve">, and the dedicated</w:t>
      </w:r>
      <w:r>
        <w:t xml:space="preserve"> </w:t>
      </w:r>
      <w:r>
        <w:rPr>
          <w:bCs/>
          <w:b/>
        </w:rPr>
        <w:t xml:space="preserve">Radiologist</w:t>
      </w:r>
      <w:r>
        <w:t xml:space="preserve"> </w:t>
      </w:r>
      <w:r>
        <w:t xml:space="preserve">who stands at the intersection of science and human compassion. This report affirms that a strong radiology sector is synonymous with a resilient healthcare system.</w:t>
      </w:r>
    </w:p>
    <w:p>
      <w:pPr>
        <w:pStyle w:val="BodyText"/>
      </w:pPr>
      <w:r>
        <w:rPr>
          <w:iCs/>
          <w:i/>
        </w:rPr>
        <w:t xml:space="preserve">Note: This book report synthesizes current trends, educational standards, and healthcare infrastructure data relevant to the practice of radiology in the metropolitan area of Jakarta, Indonesia. It serves as an academic overview for medical students and public health administrators.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Radiologist in the Healthcare Ecosystem of Indonesia Jakarta</dc:title>
  <dc:creator/>
  <dc:language>en</dc:language>
  <cp:keywords/>
  <dcterms:created xsi:type="dcterms:W3CDTF">2026-07-29T04:12:51Z</dcterms:created>
  <dcterms:modified xsi:type="dcterms:W3CDTF">2026-07-29T04:12:51Z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