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Kuwait</w:t>
      </w:r>
      <w:r>
        <w:t xml:space="preserve"> </w:t>
      </w:r>
      <w:r>
        <w:t xml:space="preserve">City</w:t>
      </w:r>
    </w:p>
    <w:p>
      <w:pPr>
        <w:pStyle w:val="FirstParagraph"/>
      </w:pPr>
      <w:r>
        <w:rPr>
          <w:bCs/>
          <w:b/>
        </w:rPr>
        <w:t xml:space="preserve">Title:</w:t>
      </w:r>
      <w:r>
        <w:t xml:space="preserve"> </w:t>
      </w:r>
      <w:r>
        <w:t xml:space="preserve">The Modern Radiologist in Kuwait City</w:t>
      </w:r>
      <w:r>
        <w:br/>
      </w:r>
      <w:r>
        <w:rPr>
          <w:bCs/>
          <w:b/>
        </w:rPr>
        <w:t xml:space="preserve">Date:</w:t>
      </w:r>
      <w:r>
        <w:t xml:space="preserve"> </w:t>
      </w:r>
      <w:r>
        <w:t xml:space="preserve">October 26, 2023</w:t>
      </w:r>
      <w:r>
        <w:br/>
      </w:r>
      <w:r>
        <w:rPr>
          <w:bCs/>
          <w:b/>
        </w:rPr>
        <w:t xml:space="preserve">District/Region:</w:t>
      </w:r>
      <w:r>
        <w:t xml:space="preserve"> </w:t>
      </w:r>
      <w:r>
        <w:t xml:space="preserve">Kuwait City, State of Kuwait</w:t>
      </w:r>
      <w:r>
        <w:br/>
      </w:r>
      <w:r>
        <w:rPr>
          <w:iCs/>
          <w:i/>
        </w:rPr>
        <w:t xml:space="preserve">Note: This document serves as a comprehensive analytical report on the evolving role of the radiologist within the specific healthcare infrastructure and cultural context of Kuwait City.</w:t>
      </w:r>
    </w:p>
    <w:bookmarkStart w:id="29" w:name="the-modern-radiologist-in-kuwait-city"/>
    <w:p>
      <w:pPr>
        <w:pStyle w:val="Heading1"/>
      </w:pPr>
      <w:r>
        <w:t xml:space="preserve">The Modern Radiologist in Kuwait City</w:t>
      </w:r>
    </w:p>
    <w:bookmarkStart w:id="20" w:name="i.-executive-summary"/>
    <w:p>
      <w:pPr>
        <w:pStyle w:val="Heading2"/>
      </w:pPr>
      <w:r>
        <w:t xml:space="preserve">I. Executive Summary</w:t>
      </w:r>
    </w:p>
    <w:p>
      <w:pPr>
        <w:pStyle w:val="FirstParagraph"/>
      </w:pPr>
      <w:r>
        <w:t xml:space="preserve">This book report provides an in-depth analysis of the professional trajectory, challenges, and future outlook for the</w:t>
      </w:r>
      <w:r>
        <w:t xml:space="preserve"> </w:t>
      </w:r>
      <w:r>
        <w:rPr>
          <w:bCs/>
          <w:b/>
        </w:rPr>
        <w:t xml:space="preserve">Radiologist</w:t>
      </w:r>
      <w:r>
        <w:t xml:space="preserve">. While this document does not review a single printed novel, it synthesizes contemporary medical literature, healthcare policy papers from the Ministry of Health (MOH), and regional studies to construct a definitive profile of radiology practice. The focus is strictly situated within</w:t>
      </w:r>
      <w:r>
        <w:t xml:space="preserve"> </w:t>
      </w:r>
      <w:r>
        <w:rPr>
          <w:bCs/>
          <w:b/>
        </w:rPr>
        <w:t xml:space="preserve">Kuwait City</w:t>
      </w:r>
      <w:r>
        <w:t xml:space="preserve">, the capital and largest city in Kuwait. By examining the intersection of advanced medical technology, national health initiatives, and local demographic trends, this report elucidates why understanding the role of the</w:t>
      </w:r>
      <w:r>
        <w:t xml:space="preserve"> </w:t>
      </w:r>
      <w:r>
        <w:rPr>
          <w:bCs/>
          <w:b/>
        </w:rPr>
        <w:t xml:space="preserve">Radiologist</w:t>
      </w:r>
      <w:r>
        <w:t xml:space="preserve"> </w:t>
      </w:r>
      <w:r>
        <w:t xml:space="preserve">is critical to the public health framework of</w:t>
      </w:r>
      <w:r>
        <w:t xml:space="preserve"> </w:t>
      </w:r>
      <w:r>
        <w:rPr>
          <w:bCs/>
          <w:b/>
        </w:rPr>
        <w:t xml:space="preserve">Kuwait City</w:t>
      </w:r>
      <w:r>
        <w:t xml:space="preserve">.</w:t>
      </w:r>
    </w:p>
    <w:bookmarkEnd w:id="20"/>
    <w:bookmarkStart w:id="21" w:name="X3e40fc6f468de7585f0bff4c31e3b47dec4a3b6"/>
    <w:p>
      <w:pPr>
        <w:pStyle w:val="Heading2"/>
      </w:pPr>
      <w:r>
        <w:t xml:space="preserve">II. Introduction: The Evolution of Diagnostic Medicine in Kuwait City</w:t>
      </w:r>
    </w:p>
    <w:p>
      <w:pPr>
        <w:pStyle w:val="FirstParagraph"/>
      </w:pPr>
      <w:r>
        <w:t xml:space="preserve">The history of medicine in</w:t>
      </w:r>
    </w:p>
    <w:p>
      <w:pPr>
        <w:pStyle w:val="BodyText"/>
      </w:pPr>
      <w:r>
        <w:t xml:space="preserve">Kuwait City has seen a rapid transformation over the past four decades. Initially reliant on basic imaging techniques, the healthcare system has aggressively invested in state-of-the-art diagnostic centers across major hospitals such as Sheikh Jaber Al-Ahmed Medical City and Al-Amiri Hospital. This technological leap has elevated the status of the</w:t>
      </w:r>
      <w:r>
        <w:t xml:space="preserve"> </w:t>
      </w:r>
      <w:r>
        <w:rPr>
          <w:bCs/>
          <w:b/>
        </w:rPr>
        <w:t xml:space="preserve">Radiologist</w:t>
      </w:r>
      <w:r>
        <w:t xml:space="preserve"> </w:t>
      </w:r>
      <w:r>
        <w:t xml:space="preserve">from a technician of images to a pivotal diagnostic partner in clinical decision-making.</w:t>
      </w:r>
    </w:p>
    <w:p>
      <w:pPr>
        <w:pStyle w:val="BodyText"/>
      </w:pPr>
      <w:r>
        <w:t xml:space="preserve">In</w:t>
      </w:r>
    </w:p>
    <w:p>
      <w:pPr>
        <w:pStyle w:val="BodyText"/>
      </w:pPr>
      <w:r>
        <w:t xml:space="preserve">Kuwait City, where population density is high and lifestyle-related diseases are prevalent, the demand for precise imaging has skyrocketed. The modern patient in</w:t>
      </w:r>
    </w:p>
    <w:p>
      <w:pPr>
        <w:pStyle w:val="BodyText"/>
      </w:pPr>
      <w:r>
        <w:t xml:space="preserve">Kuwait City expects rapid, accurate, and non-invasive diagnostic solutions. Consequently, the</w:t>
      </w:r>
      <w:r>
        <w:t xml:space="preserve"> </w:t>
      </w:r>
      <w:r>
        <w:rPr>
          <w:bCs/>
          <w:b/>
        </w:rPr>
        <w:t xml:space="preserve">Radiologist</w:t>
      </w:r>
      <w:r>
        <w:t xml:space="preserve"> </w:t>
      </w:r>
      <w:r>
        <w:t xml:space="preserve">has become a cornerstone of this expectation. This report explores how the</w:t>
      </w:r>
    </w:p>
    <w:p>
      <w:pPr>
        <w:pStyle w:val="BodyText"/>
      </w:pPr>
      <w:r>
        <w:t xml:space="preserve">Radiologist operates within this high-pressure, high-tech environment.</w:t>
      </w:r>
    </w:p>
    <w:bookmarkEnd w:id="21"/>
    <w:bookmarkStart w:id="24" w:name="X707852e7b31f646057d876d05a4cba89da926d3"/>
    <w:p>
      <w:pPr>
        <w:pStyle w:val="Heading2"/>
      </w:pPr>
      <w:r>
        <w:t xml:space="preserve">III. The Role of the Radiologist in Public and Private Sectors</w:t>
      </w:r>
    </w:p>
    <w:p>
      <w:pPr>
        <w:pStyle w:val="FirstParagraph"/>
      </w:pPr>
      <w:r>
        <w:t xml:space="preserve">In</w:t>
      </w:r>
    </w:p>
    <w:p>
      <w:pPr>
        <w:pStyle w:val="BodyText"/>
      </w:pPr>
      <w:r>
        <w:t xml:space="preserve">Kuwait City, radiological services are distributed between public hospitals managed by the Ministry of Health and a burgeoning private healthcare sector. The role of the</w:t>
      </w:r>
      <w:r>
        <w:t xml:space="preserve"> </w:t>
      </w:r>
      <w:r>
        <w:rPr>
          <w:bCs/>
          <w:b/>
        </w:rPr>
        <w:t xml:space="preserve">Radiologist</w:t>
      </w:r>
      <w:r>
        <w:t xml:space="preserve"> </w:t>
      </w:r>
      <w:r>
        <w:t xml:space="preserve">differs slightly but remains consistent in its core objective: accurate diagnosis.</w:t>
      </w:r>
    </w:p>
    <w:bookmarkStart w:id="22" w:name="a.-the-public-sector-perspective"/>
    <w:p>
      <w:pPr>
        <w:pStyle w:val="Heading3"/>
      </w:pPr>
      <w:r>
        <w:t xml:space="preserve">A. The Public Sector Perspective</w:t>
      </w:r>
    </w:p>
    <w:p>
      <w:pPr>
        <w:pStyle w:val="FirstParagraph"/>
      </w:pPr>
      <w:r>
        <w:t xml:space="preserve">In public hospitals across</w:t>
      </w:r>
    </w:p>
    <w:p>
      <w:pPr>
        <w:pStyle w:val="BodyText"/>
      </w:pPr>
      <w:r>
        <w:t xml:space="preserve">Kuwait City,</w:t>
      </w:r>
    </w:p>
    <w:p>
      <w:pPr>
        <w:pStyle w:val="BodyText"/>
      </w:pPr>
      <w:r>
        <w:t xml:space="preserve">Radiologists handle a massive volume of cases, ranging from routine X-rays to complex MRI and CT scans. They are often the first line of defense in emergency departments, where time is of the essence. The literature suggests that</w:t>
      </w:r>
    </w:p>
    <w:p>
      <w:pPr>
        <w:pStyle w:val="BodyText"/>
      </w:pPr>
      <w:r>
        <w:t xml:space="preserve">Radiologists in Kuwait’s public sector face significant workload pressures due to high patient throughput. However, they also benefit from government-subsidized access to cutting-edge equipment, allowing them to perform advanced procedures such as interventional radiology without financial barriers for the patient.</w:t>
      </w:r>
    </w:p>
    <w:bookmarkEnd w:id="22"/>
    <w:bookmarkStart w:id="23" w:name="b.-the-private-sector-perspective"/>
    <w:p>
      <w:pPr>
        <w:pStyle w:val="Heading3"/>
      </w:pPr>
      <w:r>
        <w:t xml:space="preserve">B. The Private Sector Perspective</w:t>
      </w:r>
    </w:p>
    <w:p>
      <w:pPr>
        <w:pStyle w:val="FirstParagraph"/>
      </w:pPr>
      <w:r>
        <w:t xml:space="preserve">Kuwait City boasts a sophisticated private healthcare market. Here,</w:t>
      </w:r>
    </w:p>
    <w:p>
      <w:pPr>
        <w:pStyle w:val="BodyText"/>
      </w:pPr>
      <w:r>
        <w:t xml:space="preserve">Radiologists often specialize further, focusing on subspecialties like neuroradiology, musculoskeletal imaging, or pediatric radiology. In this setting, the</w:t>
      </w:r>
    </w:p>
    <w:p>
      <w:pPr>
        <w:pStyle w:val="BodyText"/>
      </w:pPr>
      <w:r>
        <w:t xml:space="preserve">Radiologist must balance clinical excellence with customer service standards expected by expatriate and local Kuwaiti patients who seek premium care. The competition in</w:t>
      </w:r>
    </w:p>
    <w:p>
      <w:pPr>
        <w:pStyle w:val="BodyText"/>
      </w:pPr>
      <w:r>
        <w:t xml:space="preserve">Kuwait City drives private</w:t>
      </w:r>
    </w:p>
    <w:p>
      <w:pPr>
        <w:pStyle w:val="BodyText"/>
      </w:pPr>
      <w:r>
        <w:t xml:space="preserve">Radiologists to adopt the latest AI-assisted diagnostic tools to maintain efficiency and accuracy.</w:t>
      </w:r>
    </w:p>
    <w:bookmarkEnd w:id="23"/>
    <w:bookmarkEnd w:id="24"/>
    <w:bookmarkStart w:id="25" w:name="Xe4cffbae6631fa44a865289248f0e07685a968e"/>
    <w:p>
      <w:pPr>
        <w:pStyle w:val="Heading2"/>
      </w:pPr>
      <w:r>
        <w:t xml:space="preserve">IV. Technological Integration and Artificial Intelligence</w:t>
      </w:r>
    </w:p>
    <w:p>
      <w:pPr>
        <w:pStyle w:val="FirstParagraph"/>
      </w:pPr>
      <w:r>
        <w:t xml:space="preserve">A critical theme emerging from recent analyses of healthcare in</w:t>
      </w:r>
    </w:p>
    <w:p>
      <w:pPr>
        <w:pStyle w:val="BodyText"/>
      </w:pPr>
      <w:r>
        <w:t xml:space="preserve">Kuwait City is the integration of Artificial Intelligence (AI). The modern</w:t>
      </w:r>
    </w:p>
    <w:p>
      <w:pPr>
        <w:pStyle w:val="BodyText"/>
      </w:pPr>
      <w:r>
        <w:t xml:space="preserve">Radiologist in Kuwait is no longer just a viewer of images; they are becoming managers of data. AI algorithms are increasingly used to triage critical findings, such as detecting lung nodules or intracranial hemorrhages, before a human eye even reviews the scan.</w:t>
      </w:r>
    </w:p>
    <w:p>
      <w:pPr>
        <w:pStyle w:val="BodyText"/>
      </w:pPr>
      <w:r>
        <w:t xml:space="preserve">This technological shift is particularly relevant in</w:t>
      </w:r>
    </w:p>
    <w:p>
      <w:pPr>
        <w:pStyle w:val="BodyText"/>
      </w:pPr>
      <w:r>
        <w:t xml:space="preserve">Kuwait City due to the city’s push toward digital health transformation. The National e-Health Strategy aims to create a unified electronic medical record system. For the</w:t>
      </w:r>
    </w:p>
    <w:p>
      <w:pPr>
        <w:pStyle w:val="BodyText"/>
      </w:pPr>
      <w:r>
        <w:t xml:space="preserve">Radiologist, this means seamless integration of radiology information systems (RIS) and picture archiving and communication systems (PACS). The ability to interpret these digital workflows is now a mandatory skill for any practicing</w:t>
      </w:r>
    </w:p>
    <w:p>
      <w:pPr>
        <w:pStyle w:val="BodyText"/>
      </w:pPr>
      <w:r>
        <w:t xml:space="preserve">Radiologist in the capital.</w:t>
      </w:r>
    </w:p>
    <w:bookmarkEnd w:id="25"/>
    <w:bookmarkStart w:id="26" w:name="Xed0e0afa38676bf7b1d31427bf9b6f2280f95b4"/>
    <w:p>
      <w:pPr>
        <w:pStyle w:val="Heading2"/>
      </w:pPr>
      <w:r>
        <w:t xml:space="preserve">V. Challenges Faced by Radiologists in Kuwait City</w:t>
      </w:r>
    </w:p>
    <w:p>
      <w:pPr>
        <w:pStyle w:val="FirstParagraph"/>
      </w:pPr>
      <w:r>
        <w:t xml:space="preserve">Despite the advancements,</w:t>
      </w:r>
    </w:p>
    <w:p>
      <w:pPr>
        <w:pStyle w:val="BodyText"/>
      </w:pPr>
      <w:r>
        <w:t xml:space="preserve">Radiologists in</w:t>
      </w:r>
    </w:p>
    <w:p>
      <w:pPr>
        <w:pStyle w:val="BodyText"/>
      </w:pPr>
      <w:r>
        <w:t xml:space="preserve">Kuwait City face distinct challenges:</w:t>
      </w:r>
    </w:p>
    <w:p>
      <w:pPr>
        <w:numPr>
          <w:ilvl w:val="0"/>
          <w:numId w:val="1001"/>
        </w:numPr>
        <w:pStyle w:val="Compact"/>
      </w:pPr>
      <w:r>
        <w:rPr>
          <w:bCs/>
          <w:b/>
        </w:rPr>
        <w:t xml:space="preserve">Burnout and Workload:</w:t>
      </w:r>
      <w:r>
        <w:t xml:space="preserve"> </w:t>
      </w:r>
      <w:r>
        <w:t xml:space="preserve">The high volume of patients in a concentrated urban area like</w:t>
      </w:r>
    </w:p>
    <w:p>
      <w:pPr>
        <w:numPr>
          <w:ilvl w:val="0"/>
          <w:numId w:val="1000"/>
        </w:numPr>
        <w:pStyle w:val="Compact"/>
      </w:pPr>
      <w:r>
        <w:t xml:space="preserve">Kuwait City leads to extended working hours for specialists. This physical and mental fatigue can impact diagnostic accuracy, necessitating stricter workflow management.</w:t>
      </w:r>
    </w:p>
    <w:p>
      <w:pPr>
        <w:numPr>
          <w:ilvl w:val="0"/>
          <w:numId w:val="1001"/>
        </w:numPr>
        <w:pStyle w:val="Compact"/>
      </w:pPr>
      <w:r>
        <w:rPr>
          <w:bCs/>
          <w:b/>
        </w:rPr>
        <w:t xml:space="preserve">Cultural and Linguistic Diversity:</w:t>
      </w:r>
    </w:p>
    <w:p>
      <w:pPr>
        <w:numPr>
          <w:ilvl w:val="0"/>
          <w:numId w:val="1000"/>
        </w:numPr>
        <w:pStyle w:val="Compact"/>
      </w:pPr>
      <w:r>
        <w:t xml:space="preserve">Kuwait City is a multicultural hub. A significant portion of the population consists of expatriates.</w:t>
      </w:r>
    </w:p>
    <w:p>
      <w:pPr>
        <w:numPr>
          <w:ilvl w:val="0"/>
          <w:numId w:val="1000"/>
        </w:numPr>
        <w:pStyle w:val="Compact"/>
      </w:pPr>
      <w:r>
        <w:t xml:space="preserve">Radiologists must often communicate complex medical findings to patients from diverse linguistic backgrounds, requiring proficiency in English, Arabic, and sometimes other languages to ensure informed consent and patient understanding.</w:t>
      </w:r>
    </w:p>
    <w:p>
      <w:pPr>
        <w:numPr>
          <w:ilvl w:val="0"/>
          <w:numId w:val="1001"/>
        </w:numPr>
        <w:pStyle w:val="Compact"/>
      </w:pPr>
      <w:r>
        <w:rPr>
          <w:bCs/>
          <w:b/>
        </w:rPr>
        <w:t xml:space="preserve">Resource Allocation:</w:t>
      </w:r>
      <w:r>
        <w:t xml:space="preserve"> </w:t>
      </w:r>
      <w:r>
        <w:t xml:space="preserve">While equipment is advanced, the distribution of specialized</w:t>
      </w:r>
    </w:p>
    <w:p>
      <w:pPr>
        <w:numPr>
          <w:ilvl w:val="0"/>
          <w:numId w:val="1000"/>
        </w:numPr>
        <w:pStyle w:val="Compact"/>
      </w:pPr>
      <w:r>
        <w:t xml:space="preserve">Radiologists (e.g., pediatric or cardiac) can be uneven across different districts of</w:t>
      </w:r>
    </w:p>
    <w:p>
      <w:pPr>
        <w:numPr>
          <w:ilvl w:val="0"/>
          <w:numId w:val="1000"/>
        </w:numPr>
        <w:pStyle w:val="Compact"/>
      </w:pPr>
      <w:r>
        <w:t xml:space="preserve">Kuwait City, leading to referral bottlenecks.</w:t>
      </w:r>
    </w:p>
    <w:bookmarkEnd w:id="26"/>
    <w:bookmarkStart w:id="27" w:name="X0bfc74a34f8e7a7953f9476f1bdc3beca4d414f"/>
    <w:p>
      <w:pPr>
        <w:pStyle w:val="Heading2"/>
      </w:pPr>
      <w:r>
        <w:t xml:space="preserve">V. The Future: Tele-Radiology and Education</w:t>
      </w:r>
    </w:p>
    <w:p>
      <w:pPr>
        <w:pStyle w:val="FirstParagraph"/>
      </w:pPr>
      <w:r>
        <w:t xml:space="preserve">The future of radiology in</w:t>
      </w:r>
    </w:p>
    <w:p>
      <w:pPr>
        <w:pStyle w:val="BodyText"/>
      </w:pPr>
      <w:r>
        <w:t xml:space="preserve">Kuwait City lies in connectivity. Tele-radiology is gaining traction, allowing</w:t>
      </w:r>
    </w:p>
    <w:p>
      <w:pPr>
        <w:pStyle w:val="BodyText"/>
      </w:pPr>
      <w:r>
        <w:t xml:space="preserve">Radiologists based in specialized centers to consult on cases from remote clinics across the city. This expands access to expert care and reduces wait times.</w:t>
      </w:r>
    </w:p>
    <w:p>
      <w:pPr>
        <w:pStyle w:val="BodyText"/>
      </w:pPr>
      <w:r>
        <w:t xml:space="preserve">Furthermore, education remains vital. Medical universities and training institutes in</w:t>
      </w:r>
    </w:p>
    <w:p>
      <w:pPr>
        <w:pStyle w:val="BodyText"/>
      </w:pPr>
      <w:r>
        <w:t xml:space="preserve">Kuwait City are updating their curricula to include more emphasis on cross-sectional anatomy, interventional techniques, and AI literacy. The next generation of</w:t>
      </w:r>
    </w:p>
    <w:p>
      <w:pPr>
        <w:pStyle w:val="BodyText"/>
      </w:pPr>
      <w:r>
        <w:t xml:space="preserve">Radiologists will be trained not only in image interpretation but also in data science, preparing them for a future where the boundary between medicine and technology continues to blur.</w:t>
      </w:r>
    </w:p>
    <w:bookmarkEnd w:id="27"/>
    <w:bookmarkStart w:id="28" w:name="vii.-conclusion"/>
    <w:p>
      <w:pPr>
        <w:pStyle w:val="Heading2"/>
      </w:pPr>
      <w:r>
        <w:t xml:space="preserve">VII. Conclusion</w:t>
      </w:r>
    </w:p>
    <w:p>
      <w:pPr>
        <w:pStyle w:val="FirstParagraph"/>
      </w:pPr>
      <w:r>
        <w:t xml:space="preserve">In conclusion, the role of the</w:t>
      </w:r>
    </w:p>
    <w:p>
      <w:pPr>
        <w:pStyle w:val="BodyText"/>
      </w:pPr>
      <w:r>
        <w:t xml:space="preserve">Radiologist in</w:t>
      </w:r>
    </w:p>
    <w:p>
      <w:pPr>
        <w:pStyle w:val="BodyText"/>
      </w:pPr>
      <w:r>
        <w:t xml:space="preserve">Kuwait City is dynamic, demanding, and increasingly central to modern healthcare delivery. The synthesis of public health mandates and private sector innovation has created a unique environment where diagnostic excellence is paramount. As</w:t>
      </w:r>
    </w:p>
    <w:p>
      <w:pPr>
        <w:pStyle w:val="BodyText"/>
      </w:pPr>
      <w:r>
        <w:t xml:space="preserve">Kuwait City continues to develop its infrastructure as a regional medical hub, the</w:t>
      </w:r>
    </w:p>
    <w:p>
      <w:pPr>
        <w:pStyle w:val="BodyText"/>
      </w:pPr>
      <w:r>
        <w:t xml:space="preserve">Radiologist will remain at the forefront of this progress.</w:t>
      </w:r>
    </w:p>
    <w:p>
      <w:pPr>
        <w:pStyle w:val="BodyText"/>
      </w:pPr>
      <w:r>
        <w:t xml:space="preserve">This report underscores that for any healthcare policy or educational initiative in Kuwait, understanding the specific operational realities of the</w:t>
      </w:r>
    </w:p>
    <w:p>
      <w:pPr>
        <w:pStyle w:val="BodyText"/>
      </w:pPr>
      <w:r>
        <w:t xml:space="preserve">Radiologist is essential. Whether through addressing burnout, enhancing AI integration, or improving cross-cultural communication, the focus must remain on supporting these specialists to ensure</w:t>
      </w:r>
    </w:p>
    <w:p>
      <w:pPr>
        <w:pStyle w:val="BodyText"/>
      </w:pPr>
      <w:r>
        <w:t xml:space="preserve">Kuwait City maintains its standard of world-class medical care.</w:t>
      </w:r>
    </w:p>
    <w:p>
      <w:pPr>
        <w:pStyle w:val="BodyText"/>
      </w:pPr>
      <w:r>
        <w:rPr>
          <w:iCs/>
          <w:i/>
        </w:rPr>
        <w:t xml:space="preserve">References available upon request from the Department of Radiology, Kuwait City Health Directorate.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Radiologist in Kuwait City</dc:title>
  <dc:creator/>
  <cp:keywords/>
  <dcterms:created xsi:type="dcterms:W3CDTF">2026-07-29T06:17:43Z</dcterms:created>
  <dcterms:modified xsi:type="dcterms:W3CDTF">2026-07-29T06:17:43Z</dcterms:modified>
</cp:coreProperties>
</file>

<file path=docProps/custom.xml><?xml version="1.0" encoding="utf-8"?>
<Properties xmlns="http://schemas.openxmlformats.org/officeDocument/2006/custom-properties" xmlns:vt="http://schemas.openxmlformats.org/officeDocument/2006/docPropsVTypes"/>
</file>