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Comprehensive</w:t>
      </w:r>
      <w:r>
        <w:t xml:space="preserve"> </w:t>
      </w:r>
      <w:r>
        <w:t xml:space="preserve">Book</w:t>
      </w:r>
      <w:r>
        <w:t xml:space="preserve"> </w:t>
      </w:r>
      <w:r>
        <w:t xml:space="preserve">Report</w:t>
      </w:r>
    </w:p>
    <w:bookmarkStart w:id="30" w:name="Xef55a69f9df5f7cf3eed14ec10aa159b1d34de5"/>
    <w:p>
      <w:pPr>
        <w:pStyle w:val="Heading1"/>
      </w:pPr>
      <w:r>
        <w:t xml:space="preserve">Radiologist in Nigeria Abuja: A Comprehensive Book Report</w:t>
      </w:r>
    </w:p>
    <w:p>
      <w:pPr>
        <w:pStyle w:val="FirstParagraph"/>
      </w:pPr>
      <w:r>
        <w:rPr>
          <w:bCs/>
          <w:b/>
        </w:rPr>
        <w:t xml:space="preserve">Date:</w:t>
      </w:r>
      <w:r>
        <w:t xml:space="preserve"> </w:t>
      </w:r>
      <w:r>
        <w:t xml:space="preserve">October 26, 2023</w:t>
      </w:r>
      <w:r>
        <w:br/>
      </w:r>
      <w:r>
        <w:rPr>
          <w:bCs/>
          <w:b/>
        </w:rPr>
        <w:t xml:space="preserve">Location Context:</w:t>
      </w:r>
      <w:r>
        <w:t xml:space="preserve">Nigeria, Abuja</w:t>
      </w:r>
      <w:r>
        <w:br/>
      </w:r>
    </w:p>
    <w:p>
      <w:pPr>
        <w:pStyle w:val="BodyText"/>
      </w:pPr>
      <w:r>
        <w:t xml:space="preserve">The Evolving Role of the Radiologist in Modern Nigerian Healthcare</w:t>
      </w:r>
    </w:p>
    <w:bookmarkStart w:id="20" w:name="executive-summary"/>
    <w:p>
      <w:pPr>
        <w:pStyle w:val="Heading2"/>
      </w:pPr>
      <w:r>
        <w:t xml:space="preserve">1. Executive Summary</w:t>
      </w:r>
    </w:p>
    <w:p>
      <w:pPr>
        <w:pStyle w:val="FirstParagraph"/>
      </w:pPr>
      <w:r>
        <w:t xml:space="preserve">This Book Report serves as an analytical synthesis of contemporary literature regarding medical imaging, diagnostic radiology, and the specific healthcare ecosystem within Nigeria. Specifically, this report focuses on the critical role of the</w:t>
      </w:r>
      <w:r>
        <w:t xml:space="preserve"> </w:t>
      </w:r>
      <w:r>
        <w:t xml:space="preserve">Radiologist</w:t>
      </w:r>
      <w:r>
        <w:t xml:space="preserve"> </w:t>
      </w:r>
      <w:r>
        <w:t xml:space="preserve">in the Federal Capital Territory (FCT) of</w:t>
      </w:r>
      <w:r>
        <w:t xml:space="preserve"> </w:t>
      </w:r>
      <w:r>
        <w:t xml:space="preserve">Nigeria Abuja</w:t>
      </w:r>
      <w:r>
        <w:t xml:space="preserve">. As Abuja continues to grow as Nigeria’s administrative heart, it has concurrently become a hub for advanced medical services. This report explores how literature on radiological practice intersects with the realities of practicing medicine in Nigeria, highlighting challenges such as infrastructure deficits, equipment maintenance, and the shortage of specialized personnel. The central thesis of this review is that while the theoretical frameworks for radiology are universal, their application in</w:t>
      </w:r>
      <w:r>
        <w:t xml:space="preserve"> </w:t>
      </w:r>
      <w:r>
        <w:t xml:space="preserve">Nigeria Abuja</w:t>
      </w:r>
      <w:r>
        <w:t xml:space="preserve"> </w:t>
      </w:r>
      <w:r>
        <w:t xml:space="preserve">requires unique adaptive strategies and policy interventions to ensure equitable healthcare delivery.</w:t>
      </w:r>
    </w:p>
    <w:bookmarkEnd w:id="20"/>
    <w:bookmarkStart w:id="21" w:name="Xb01616d9428937602ea6df8c5c3a4e846cc7821"/>
    <w:p>
      <w:pPr>
        <w:pStyle w:val="Heading2"/>
      </w:pPr>
      <w:r>
        <w:t xml:space="preserve">2. Introduction: The Context of Radiology in Nigeria</w:t>
      </w:r>
    </w:p>
    <w:p>
      <w:pPr>
        <w:pStyle w:val="FirstParagraph"/>
      </w:pPr>
      <w:r>
        <w:t xml:space="preserve">Radiology is often described as the "eyes" of modern medicine. However, in developing nations like Nigeria, the visual clarity provided by radiologists can sometimes be obscured by systemic challenges. Recent publications and academic journals dedicated to African healthcare have increasingly turned their attention to urban centers like Abuja. Unlike Lagos or Ibadan, which have historical medical legacies,</w:t>
      </w:r>
      <w:r>
        <w:t xml:space="preserve"> </w:t>
      </w:r>
      <w:r>
        <w:t xml:space="preserve">Nigeria Abuja</w:t>
      </w:r>
      <w:r>
        <w:t xml:space="preserve"> </w:t>
      </w:r>
      <w:r>
        <w:t xml:space="preserve">is a planned city with newer hospitals, offering a distinct landscape for implementing modern radiological technologies. This report examines literature that discusses the transition from basic X-ray departments to comprehensive imaging centers featuring MRI and CT scans within the capital city.</w:t>
      </w:r>
    </w:p>
    <w:p>
      <w:pPr>
        <w:pStyle w:val="BodyText"/>
      </w:pPr>
      <w:r>
        <w:t xml:space="preserve">The term</w:t>
      </w:r>
      <w:r>
        <w:t xml:space="preserve"> </w:t>
      </w:r>
      <w:r>
        <w:t xml:space="preserve">Radiologist</w:t>
      </w:r>
      <w:r>
        <w:t xml:space="preserve"> </w:t>
      </w:r>
      <w:r>
        <w:t xml:space="preserve">here refers not only to medical doctors specialized in imaging but also to the broader ecosystem of radiographers, technicians, and administrators who make up the department. The literature suggests that there is a significant gap between the global standards of radiological practice and what is currently achievable in many Nigerian public facilities, although private institutions in Abuja are rapidly bridging this gap.</w:t>
      </w:r>
    </w:p>
    <w:bookmarkEnd w:id="21"/>
    <w:bookmarkStart w:id="25" w:name="Xb308ce2f58848bf500fae62c8545098616a6e01"/>
    <w:p>
      <w:pPr>
        <w:pStyle w:val="Heading2"/>
      </w:pPr>
      <w:r>
        <w:t xml:space="preserve">3. Key Themes Identified in Current Literature</w:t>
      </w:r>
    </w:p>
    <w:bookmarkStart w:id="22" w:name="X457ce5be791886ea7a3bb43bd43c45ec757e334"/>
    <w:p>
      <w:pPr>
        <w:pStyle w:val="Heading3"/>
      </w:pPr>
      <w:r>
        <w:t xml:space="preserve">3.1 Infrastructure and Power Supply Challenges</w:t>
      </w:r>
    </w:p>
    <w:p>
      <w:pPr>
        <w:pStyle w:val="FirstParagraph"/>
      </w:pPr>
      <w:r>
        <w:t xml:space="preserve">A recurring theme across all reviewed texts is the dependency on stable power supply for radiological equipment. High-resolution MRI machines and CT scanners are sensitive to voltage fluctuations, which are common even in parts of Abuja. Literature highlights that many hospitals in the FCT rely heavily on generators, leading to increased operational costs and potential downtime during fuel shortages. This directly impacts the workflow of every</w:t>
      </w:r>
      <w:r>
        <w:t xml:space="preserve"> </w:t>
      </w:r>
      <w:r>
        <w:t xml:space="preserve">Radiologist</w:t>
      </w:r>
      <w:r>
        <w:t xml:space="preserve">, as they must often adjust protocols or delay procedures due to power instability.</w:t>
      </w:r>
    </w:p>
    <w:bookmarkEnd w:id="22"/>
    <w:bookmarkStart w:id="23" w:name="the-brain-drain-and-skill-acquisition"/>
    <w:p>
      <w:pPr>
        <w:pStyle w:val="Heading3"/>
      </w:pPr>
      <w:r>
        <w:t xml:space="preserve">3.2 The Brain Drain and Skill Acquisition</w:t>
      </w:r>
    </w:p>
    <w:p>
      <w:pPr>
        <w:pStyle w:val="FirstParagraph"/>
      </w:pPr>
      <w:r>
        <w:t xml:space="preserve">A critical aspect discussed in reports focusing on</w:t>
      </w:r>
      <w:r>
        <w:t xml:space="preserve"> </w:t>
      </w:r>
      <w:r>
        <w:t xml:space="preserve">Nigeria Abuja</w:t>
      </w:r>
      <w:r>
        <w:t xml:space="preserve"> </w:t>
      </w:r>
      <w:r>
        <w:t xml:space="preserve">is the human resource crisis. Many highly trained radiologists leave Nigeria for opportunities in the UK, USA, or Canada (a phenomenon known as "Japa"). Consequently, hospitals in Abuja face a shortage of senior consultants. The literature emphasizes the need for continuous professional development (CPD) within local medical schools and teaching hospitals like the National Hospital Abuja to retain talent. It also calls for stronger mentorship programs where experienced radiologists guide junior staff.</w:t>
      </w:r>
    </w:p>
    <w:bookmarkEnd w:id="23"/>
    <w:bookmarkStart w:id="24" w:name="Xb9690766c05a3d101b1e3f9df17e18317b5f8db"/>
    <w:p>
      <w:pPr>
        <w:pStyle w:val="Heading3"/>
      </w:pPr>
      <w:r>
        <w:t xml:space="preserve">3.3 Technological Adoption and Tele-radiology</w:t>
      </w:r>
    </w:p>
    <w:p>
      <w:pPr>
        <w:pStyle w:val="FirstParagraph"/>
      </w:pPr>
      <w:r>
        <w:t xml:space="preserve">Newer studies highlight the rise of tele-radiology in Nigeria. With internet connectivity improving in Abuja, there is a growing trend where images are captured locally but interpreted by radiologists elsewhere, or vice versa. This theme explores how digital image archiving and communication systems (PACS) are being implemented in Abuja’s private hospitals to streamline the workflow for</w:t>
      </w:r>
      <w:r>
        <w:t xml:space="preserve"> </w:t>
      </w:r>
      <w:r>
        <w:t xml:space="preserve">Radiologist</w:t>
      </w:r>
      <w:r>
        <w:t xml:space="preserve"> </w:t>
      </w:r>
      <w:r>
        <w:t xml:space="preserve">professionals. The books reviewed suggest that while technology is available, the training to utilize these advanced tools effectively remains a bottleneck.</w:t>
      </w:r>
    </w:p>
    <w:bookmarkEnd w:id="24"/>
    <w:bookmarkEnd w:id="25"/>
    <w:bookmarkStart w:id="26" w:name="X0db50532b1998e32691b8a0b6fdfae083e311dd"/>
    <w:p>
      <w:pPr>
        <w:pStyle w:val="Heading2"/>
      </w:pPr>
      <w:r>
        <w:t xml:space="preserve">4. Specific Analysis: The Radiologist's Role in Patient Care in Abuja</w:t>
      </w:r>
    </w:p>
    <w:p>
      <w:pPr>
        <w:pStyle w:val="FirstParagraph"/>
      </w:pPr>
      <w:r>
        <w:t xml:space="preserve">In the context of</w:t>
      </w:r>
      <w:r>
        <w:t xml:space="preserve"> </w:t>
      </w:r>
      <w:r>
        <w:t xml:space="preserve">Nigeria Abuja</w:t>
      </w:r>
      <w:r>
        <w:t xml:space="preserve">, the role of the radiologist extends beyond reading films. Due to multidisciplinary interactions, radiologists are often consulted early in patient management plans, particularly for oncology and trauma cases common in urban centers. Reports indicate that radiologists in Abuja play a pivotal role in guiding interventional procedures, such as biopsies and drainage of abscesses, which reduces the need for open surgery. This shift towards minimally invasive techniques is well-documented as a growing trend in the capital’s healthcare sector.</w:t>
      </w:r>
    </w:p>
    <w:p>
      <w:pPr>
        <w:pStyle w:val="BodyText"/>
      </w:pPr>
      <w:r>
        <w:rPr>
          <w:iCs/>
          <w:i/>
        </w:rPr>
        <w:t xml:space="preserve">"The effectiveness of a healthcare system in Nigeria Abuja is not just measured by the number of hospitals built, but by the expertise and availability of specialists like radiologists who can accurately diagnose life-threatening conditions."</w:t>
      </w:r>
    </w:p>
    <w:bookmarkEnd w:id="26"/>
    <w:bookmarkStart w:id="27" w:name="recommendations-derived-from-literature"/>
    <w:p>
      <w:pPr>
        <w:pStyle w:val="Heading2"/>
      </w:pPr>
      <w:r>
        <w:t xml:space="preserve">5. Recommendations Derived from Literature</w:t>
      </w:r>
    </w:p>
    <w:p>
      <w:pPr>
        <w:pStyle w:val="FirstParagraph"/>
      </w:pPr>
      <w:r>
        <w:t xml:space="preserve">Based on the comprehensive review of existing books and journals concerning medical imaging in Nigeria, several recommendations emerge for stakeholders in</w:t>
      </w:r>
      <w:r>
        <w:t xml:space="preserve"> </w:t>
      </w:r>
      <w:r>
        <w:t xml:space="preserve">Nigeria Abuja</w:t>
      </w:r>
      <w:r>
        <w:t xml:space="preserve">:</w:t>
      </w:r>
    </w:p>
    <w:p>
      <w:pPr>
        <w:numPr>
          <w:ilvl w:val="0"/>
          <w:numId w:val="1001"/>
        </w:numPr>
        <w:pStyle w:val="Compact"/>
      </w:pPr>
      <w:r>
        <w:rPr>
          <w:bCs/>
          <w:b/>
        </w:rPr>
        <w:t xml:space="preserve">Polytechnical Investment:</w:t>
      </w:r>
      <w:r>
        <w:t xml:space="preserve">The government and private investors must prioritize reliable power infrastructure specifically for diagnostic centers to protect expensive radiological equipment.</w:t>
      </w:r>
    </w:p>
    <w:p>
      <w:pPr>
        <w:numPr>
          <w:ilvl w:val="0"/>
          <w:numId w:val="1001"/>
        </w:numPr>
        <w:pStyle w:val="Compact"/>
      </w:pPr>
      <w:r>
        <w:rPr>
          <w:bCs/>
          <w:b/>
        </w:rPr>
        <w:t xml:space="preserve">Educational Reform:</w:t>
      </w:r>
      <w:r>
        <w:t xml:space="preserve">Mechanisms should be established to keep radiologists in Nigeria through better remuneration structures and career progression paths. Local residency programs need expansion in Abuja.</w:t>
      </w:r>
    </w:p>
    <w:p>
      <w:pPr>
        <w:numPr>
          <w:ilvl w:val="0"/>
          <w:numId w:val="1001"/>
        </w:numPr>
        <w:pStyle w:val="Compact"/>
      </w:pPr>
      <w:r>
        <w:rPr>
          <w:bCs/>
          <w:b/>
        </w:rPr>
        <w:t xml:space="preserve">Regulatory Oversight:</w:t>
      </w:r>
      <w:r>
        <w:t xml:space="preserve">The Radiographers Registration Board of Nigeria needs stricter enforcement of standards for equipment calibration and safety protocols across all facilities in the FCT.</w:t>
      </w:r>
    </w:p>
    <w:p>
      <w:pPr>
        <w:numPr>
          <w:ilvl w:val="0"/>
          <w:numId w:val="1001"/>
        </w:numPr>
        <w:pStyle w:val="Compact"/>
      </w:pPr>
      <w:r>
        <w:rPr>
          <w:bCs/>
          <w:b/>
        </w:rPr>
        <w:t xml:space="preserve">Promotion of Digital Literacy:</w:t>
      </w:r>
      <w:r>
        <w:t xml:space="preserve">Radiologists must be encouraged to adopt digital reporting systems to enhance record-keeping and facilitate data-driven healthcare policies in Abuja.</w:t>
      </w:r>
    </w:p>
    <w:bookmarkEnd w:id="27"/>
    <w:bookmarkStart w:id="28" w:name="conclusion"/>
    <w:p>
      <w:pPr>
        <w:pStyle w:val="Heading2"/>
      </w:pPr>
      <w:r>
        <w:t xml:space="preserve">6. Conclusion</w:t>
      </w:r>
    </w:p>
    <w:p>
      <w:pPr>
        <w:pStyle w:val="FirstParagraph"/>
      </w:pPr>
      <w:r>
        <w:t xml:space="preserve">In conclusion, this Book Report underscores that the field of radiology in</w:t>
      </w:r>
      <w:r>
        <w:t xml:space="preserve"> </w:t>
      </w:r>
      <w:r>
        <w:t xml:space="preserve">Nigeria Abuja</w:t>
      </w:r>
      <w:r>
        <w:t xml:space="preserve"> </w:t>
      </w:r>
      <w:r>
        <w:t xml:space="preserve">is at a crossroads. While challenges such as power instability and human resource shortages persist, the potential for growth is immense due to Abuja’s status as the nation’s capital and its relative infrastructural advantage over other regions. The literature clearly indicates that empowering the</w:t>
      </w:r>
      <w:r>
        <w:t xml:space="preserve"> </w:t>
      </w:r>
      <w:r>
        <w:t xml:space="preserve">Radiologist</w:t>
      </w:r>
      <w:r>
        <w:t xml:space="preserve"> </w:t>
      </w:r>
      <w:r>
        <w:t xml:space="preserve">with better tools, training, and stability is not merely an academic exercise but a public health imperative. As Nigeria moves towards Universal Health Coverage, understanding the specific dynamics of radiological practice in Abuja will be crucial for policymakers and healthcare providers alike. Future research should focus on longitudinal studies tracking the impact of tele-radiology initiatives in reducing diagnostic errors in the region.</w:t>
      </w:r>
    </w:p>
    <w:bookmarkEnd w:id="28"/>
    <w:bookmarkStart w:id="29" w:name="references-representative"/>
    <w:p>
      <w:pPr>
        <w:pStyle w:val="Heading2"/>
      </w:pPr>
      <w:r>
        <w:t xml:space="preserve">7. References (Representative)</w:t>
      </w:r>
    </w:p>
    <w:p>
      <w:pPr>
        <w:numPr>
          <w:ilvl w:val="0"/>
          <w:numId w:val="1002"/>
        </w:numPr>
        <w:pStyle w:val="Compact"/>
      </w:pPr>
      <w:r>
        <w:t xml:space="preserve">African Journal of Medicine and Medical Sciences – Recent issues on Diagnostic Imaging Challenges in West Africa.</w:t>
      </w:r>
    </w:p>
    <w:p>
      <w:pPr>
        <w:numPr>
          <w:ilvl w:val="0"/>
          <w:numId w:val="1002"/>
        </w:numPr>
        <w:pStyle w:val="Compact"/>
      </w:pPr>
      <w:r>
        <w:t xml:space="preserve">Nigerian Radiology Association Journals – Papers on Tele-radiology implementation in the FCT.</w:t>
      </w:r>
    </w:p>
    <w:p>
      <w:pPr>
        <w:numPr>
          <w:ilvl w:val="0"/>
          <w:numId w:val="1002"/>
        </w:numPr>
        <w:pStyle w:val="Compact"/>
      </w:pPr>
      <w:r>
        <w:t xml:space="preserve">Literature on Healthcare Infrastructure Development in Planned Cities: A Case Study of Abuja.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in Nigeria Abuja: A Comprehensive Book Report</dc:title>
  <dc:creator/>
  <dc:language>en</dc:language>
  <cp:keywords/>
  <dcterms:created xsi:type="dcterms:W3CDTF">2026-07-30T03:56:11Z</dcterms:created>
  <dcterms:modified xsi:type="dcterms:W3CDTF">2026-07-30T03:56:11Z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