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book-report"/>
    <w:p>
      <w:pPr>
        <w:pStyle w:val="Heading1"/>
      </w:pPr>
      <w:r>
        <w:t xml:space="preserve">Book Report:</w:t>
      </w:r>
    </w:p>
    <w:bookmarkStart w:id="20" w:name="Xb6265ed3a24b57a06eb35b6a63fa9188cc81d17"/>
    <w:p>
      <w:pPr>
        <w:pStyle w:val="Heading2"/>
      </w:pPr>
      <w:r>
        <w:t xml:space="preserve">The Radiologist’s Role in the Modern Healthcare Landscape of Saudi Arabia, Jeddah</w:t>
      </w:r>
    </w:p>
    <w:p>
      <w:pPr>
        <w:pStyle w:val="FirstParagraph"/>
      </w:pPr>
      <w:r>
        <w:rPr>
          <w:bCs/>
          <w:b/>
        </w:rPr>
        <w:t xml:space="preserve">Date:</w:t>
      </w:r>
      <w:r>
        <w:t xml:space="preserve"> </w:t>
      </w:r>
      <w:r>
        <w:t xml:space="preserve">October 26, 2023</w:t>
      </w:r>
      <w:r>
        <w:br/>
      </w:r>
      <w:r>
        <w:rPr>
          <w:bCs/>
          <w:b/>
        </w:rPr>
        <w:t xml:space="preserve">Subject:</w:t>
      </w:r>
      <w:r>
        <w:t xml:space="preserve">Hospital Administration &amp; Medical Imaging</w:t>
      </w:r>
      <w:r>
        <w:br/>
      </w:r>
      <w:r>
        <w:rPr>
          <w:bCs/>
          <w:b/>
        </w:rPr>
        <w:t xml:space="preserve">Location Context:</w:t>
      </w:r>
      <w:r>
        <w:t xml:space="preserve">Saudi Arabia Jeddah</w:t>
      </w:r>
    </w:p>
    <w:p>
      <w:r>
        <w:pict>
          <v:rect style="width:0;height:1.5pt" o:hralign="center" o:hrstd="t" o:hr="t"/>
        </w:pict>
      </w:r>
    </w:p>
    <w:p>
      <w:pPr>
        <w:pStyle w:val="FirstParagraph"/>
      </w:pPr>
      <w:r>
        <w:t xml:space="preserve">In the rapidly evolving landscape of modern medicine, few professions have seen as profound a transformation in recent decades as that of the</w:t>
      </w:r>
      <w:r>
        <w:t xml:space="preserve"> </w:t>
      </w:r>
      <w:r>
        <w:t xml:space="preserve">Radiologist</w:t>
      </w:r>
      <w:r>
        <w:t xml:space="preserve">. This report serves not merely as an academic exercise but as a critical analysis of how this specialized medical role intersects with national health strategies, particularly within the vibrant and cosmopolitan hub of</w:t>
      </w:r>
      <w:r>
        <w:t xml:space="preserve"> </w:t>
      </w:r>
      <w:r>
        <w:t xml:space="preserve">Saudi Arabia Jeddah</w:t>
      </w:r>
      <w:r>
        <w:t xml:space="preserve">. By exploring literature on diagnostic imaging, healthcare administration in Vision 2030, and local cultural nuances in patient care, we gain a comprehensive understanding of the radiologist's pivotal position in ensuring public health outcomes.</w:t>
      </w:r>
    </w:p>
    <w:bookmarkEnd w:id="20"/>
    <w:bookmarkStart w:id="21" w:name="X80fda2e7e3f20e9136bbb8fc0724273b122137d"/>
    <w:p>
      <w:pPr>
        <w:pStyle w:val="Heading2"/>
      </w:pPr>
      <w:r>
        <w:t xml:space="preserve">The Evolution of the Radiologist Profession</w:t>
      </w:r>
    </w:p>
    <w:p>
      <w:pPr>
        <w:pStyle w:val="FirstParagraph"/>
      </w:pPr>
      <w:r>
        <w:t xml:space="preserve">Traditionally perceived as technicians operating machines behind closed doors, the contemporary</w:t>
      </w:r>
      <w:r>
        <w:t xml:space="preserve"> </w:t>
      </w:r>
      <w:r>
        <w:t xml:space="preserve">Radiologist</w:t>
      </w:r>
      <w:r>
        <w:t xml:space="preserve"> </w:t>
      </w:r>
      <w:r>
        <w:t xml:space="preserve">is a physician-specialist who integrates clinical history, advanced technology, and diagnostic precision. Modern textbooks emphasize that radiology has transitioned from purely anatomical depiction to functional and molecular imaging. In major medical centers across</w:t>
      </w:r>
      <w:r>
        <w:t xml:space="preserve"> </w:t>
      </w:r>
      <w:r>
        <w:t xml:space="preserve">Saudi Arabia Jeddah</w:t>
      </w:r>
      <w:r>
        <w:t xml:space="preserve">, such as the King Abdulaziz Medical City or specialized private clinics in the Al-Balad district, this shift is evident. The literature consistently argues that today’s radiologists are essential consultants who guide treatment plans for oncology, neurology, and cardiology departments.</w:t>
      </w:r>
    </w:p>
    <w:p>
      <w:pPr>
        <w:pStyle w:val="BodyText"/>
      </w:pPr>
      <w:r>
        <w:t xml:space="preserve">Recent studies highlighted in key medical journals suggest that the diagnostic accuracy of a healthcare system is heavily dependent on the expertise of its radiological team. In</w:t>
      </w:r>
      <w:r>
        <w:t xml:space="preserve"> </w:t>
      </w:r>
      <w:r>
        <w:t xml:space="preserve">Saudi Arabia Jeddah</w:t>
      </w:r>
      <w:r>
        <w:t xml:space="preserve">, where patient volumes are high due to both local residency and medical tourism from across the region, efficiency and accuracy are paramount. The book excerpts reviewed for this report indicate that delays in diagnosis can cascade into broader healthcare inefficiencies, making the radiologist a bottleneck or a bridge in patient care pathways.</w:t>
      </w:r>
    </w:p>
    <w:bookmarkEnd w:id="21"/>
    <w:bookmarkStart w:id="22" w:name="X19b9c16f4a6e1aca881ec4dbfd0455f67535161"/>
    <w:p>
      <w:pPr>
        <w:pStyle w:val="Heading2"/>
      </w:pPr>
      <w:r>
        <w:t xml:space="preserve">The Vision 2030 Context: Healthcare Transformation</w:t>
      </w:r>
    </w:p>
    <w:p>
      <w:pPr>
        <w:pStyle w:val="FirstParagraph"/>
      </w:pPr>
      <w:r>
        <w:t xml:space="preserve">A significant portion of contemporary medical literature focuses on the impact of Saudi Arabia’s</w:t>
      </w:r>
      <w:r>
        <w:t xml:space="preserve"> </w:t>
      </w:r>
      <w:r>
        <w:rPr>
          <w:bCs/>
          <w:b/>
        </w:rPr>
        <w:t xml:space="preserve">Vision 2030</w:t>
      </w:r>
      <w:r>
        <w:t xml:space="preserve"> </w:t>
      </w:r>
      <w:r>
        <w:t xml:space="preserve">on healthcare sectors. For the</w:t>
      </w:r>
      <w:r>
        <w:t xml:space="preserve"> </w:t>
      </w:r>
      <w:r>
        <w:t xml:space="preserve">Radiologist</w:t>
      </w:r>
      <w:r>
        <w:t xml:space="preserve">, this national framework implies a move towards privatization, increased competition, and higher standards of patient experience. In</w:t>
      </w:r>
      <w:r>
        <w:t xml:space="preserve"> </w:t>
      </w:r>
      <w:r>
        <w:t xml:space="preserve">Saudi Arabia Jeddah</w:t>
      </w:r>
      <w:r>
        <w:t xml:space="preserve">, a city known for its historical significance and bustling port activity, the demand for high-quality healthcare services has surged.</w:t>
      </w:r>
    </w:p>
    <w:p>
      <w:pPr>
        <w:pStyle w:val="BodyText"/>
      </w:pPr>
      <w:r>
        <w:t xml:space="preserve">The report analyzes how digital transformation is reshaping radiology departments in Jeddah. The adoption of PACS (Picture Archiving and Communication Systems) and AI-assisted diagnostics is no longer optional but a regulatory expectation. Literature suggests that radiologists in</w:t>
      </w:r>
      <w:r>
        <w:t xml:space="preserve"> </w:t>
      </w:r>
      <w:r>
        <w:t xml:space="preserve">Saudi Arabia Jeddah</w:t>
      </w:r>
      <w:r>
        <w:t xml:space="preserve"> </w:t>
      </w:r>
      <w:r>
        <w:t xml:space="preserve">must now possess not only clinical acumen but also digital literacy. The integration of artificial intelligence tools allows for faster triage of critical cases, such as strokes or pulmonary embolisms, which is crucial in a busy urban environment like Jeddah where traffic congestion can impact emergency response times.</w:t>
      </w:r>
    </w:p>
    <w:bookmarkEnd w:id="22"/>
    <w:bookmarkStart w:id="23" w:name="X0f81742772ec22ea713a4afe1c05a4f94cbd793"/>
    <w:p>
      <w:pPr>
        <w:pStyle w:val="Heading2"/>
      </w:pPr>
      <w:r>
        <w:t xml:space="preserve">Cultural Competence and Patient Care in Jeddah</w:t>
      </w:r>
    </w:p>
    <w:p>
      <w:pPr>
        <w:pStyle w:val="FirstParagraph"/>
      </w:pPr>
      <w:r>
        <w:t xml:space="preserve">One aspect often overlooked in international medical texts is the cultural dimension of healthcare. In</w:t>
      </w:r>
      <w:r>
        <w:t xml:space="preserve"> </w:t>
      </w:r>
      <w:r>
        <w:t xml:space="preserve">Saudi Arabia Jeddah</w:t>
      </w:r>
      <w:r>
        <w:t xml:space="preserve">, patient interactions are deeply influenced by local Islamic traditions and social norms. A successful</w:t>
      </w:r>
      <w:r>
        <w:t xml:space="preserve"> </w:t>
      </w:r>
      <w:r>
        <w:t xml:space="preserve">Radiologist</w:t>
      </w:r>
      <w:r>
        <w:t xml:space="preserve"> </w:t>
      </w:r>
      <w:r>
        <w:t xml:space="preserve">must navigate these sensitivities with grace. For instance, gender dynamics in imaging departments require careful management; many female patients may prefer female technologists and radiologists for certain procedures, particularly those involving the breast or pelvic regions.</w:t>
      </w:r>
    </w:p>
    <w:p>
      <w:pPr>
        <w:pStyle w:val="BodyText"/>
      </w:pPr>
      <w:r>
        <w:t xml:space="preserve">The report highlights that effective communication skills are as vital as technical proficiency. In</w:t>
      </w:r>
      <w:r>
        <w:t xml:space="preserve"> </w:t>
      </w:r>
      <w:r>
        <w:t xml:space="preserve">Saudi Arabia Jeddah</w:t>
      </w:r>
      <w:r>
        <w:t xml:space="preserve">, building trust involves respecting prayer times, accommodating family members in waiting areas where appropriate, and ensuring clear explanations of procedures in both Arabic and English. The literature underscores that radiologists who demonstrate cultural empathy see higher patient satisfaction scores, which is a key metric for healthcare facilities aiming to compete in the growing medical tourism sector.</w:t>
      </w:r>
    </w:p>
    <w:bookmarkEnd w:id="23"/>
    <w:bookmarkStart w:id="24" w:name="X2b636d9db07008cdd01dc3a30f34494cac68108"/>
    <w:p>
      <w:pPr>
        <w:pStyle w:val="Heading2"/>
      </w:pPr>
      <w:r>
        <w:t xml:space="preserve">Technological Challenges and Future Outlook</w:t>
      </w:r>
    </w:p>
    <w:p>
      <w:pPr>
        <w:pStyle w:val="FirstParagraph"/>
      </w:pPr>
      <w:r>
        <w:t xml:space="preserve">The review of recent publications reveals a growing emphasis on subspecialization. In</w:t>
      </w:r>
      <w:r>
        <w:t xml:space="preserve"> </w:t>
      </w:r>
      <w:r>
        <w:t xml:space="preserve">Saudi Arabia Jeddah</w:t>
      </w:r>
      <w:r>
        <w:t xml:space="preserve">, top-tier hospitals are increasingly adopting subspecialty radiology, such as neuroradiology, musculoskeletal imaging, and interventional radiology. This trend is driven by the availability of advanced 3 Tesla MRI scanners and high-resolution CT machines. The</w:t>
      </w:r>
      <w:r>
        <w:t xml:space="preserve"> </w:t>
      </w:r>
      <w:r>
        <w:t xml:space="preserve">Radiologist</w:t>
      </w:r>
      <w:r>
        <w:t xml:space="preserve"> </w:t>
      </w:r>
      <w:r>
        <w:t xml:space="preserve">of tomorrow will likely function more like a data scientist, interpreting complex datasets generated by genomic imaging and metabolic studies.</w:t>
      </w:r>
    </w:p>
    <w:p>
      <w:pPr>
        <w:pStyle w:val="BodyText"/>
      </w:pPr>
      <w:r>
        <w:t xml:space="preserve">However, challenges remain. There is a noted shortage of locally trained radiologists in some specialized fields, leading to reliance on expatriate expertise. The report recommends that educational institutions in Jeddah, such as Umm Al-Qura University and King Abdulaziz University, collaborate more closely with international centers to foster local talent. Furthermore, continuous professional development is essential for radiologists in</w:t>
      </w:r>
      <w:r>
        <w:t xml:space="preserve"> </w:t>
      </w:r>
      <w:r>
        <w:t xml:space="preserve">Saudi Arabia Jeddah</w:t>
      </w:r>
      <w:r>
        <w:t xml:space="preserve"> </w:t>
      </w:r>
      <w:r>
        <w:t xml:space="preserve">to keep pace with rapid technological advancements.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Radiologist</w:t>
      </w:r>
      <w:r>
        <w:t xml:space="preserve"> </w:t>
      </w:r>
      <w:r>
        <w:t xml:space="preserve">extends far beyond reading films; it encompasses clinical decision-making, technological integration, and cultural stewardship. In the context of</w:t>
      </w:r>
      <w:r>
        <w:t xml:space="preserve"> </w:t>
      </w:r>
      <w:r>
        <w:t xml:space="preserve">Saudi Arabia Jeddah</w:t>
      </w:r>
      <w:r>
        <w:t xml:space="preserve">, this profession is at the forefront of a healthcare revolution driven by Vision 2030. The literature reviewed confirms that radiologists are indispensable assets to any medical institution in this dynamic city. As healthcare standards rise and technology advances, the demand for skilled, culturally aware, and technologically proficient radiologists will only intensify.</w:t>
      </w:r>
    </w:p>
    <w:p>
      <w:pPr>
        <w:pStyle w:val="BodyText"/>
      </w:pPr>
      <w:r>
        <w:t xml:space="preserve">For students and professionals looking to specialize in this field within</w:t>
      </w:r>
      <w:r>
        <w:t xml:space="preserve"> </w:t>
      </w:r>
      <w:r>
        <w:t xml:space="preserve">Saudi Arabia Jeddah</w:t>
      </w:r>
      <w:r>
        <w:t xml:space="preserve">, understanding these multifaceted responsibilities is crucial. The future of diagnostic medicine here depends on the ability of radiologists to adapt, innovate, and serve their diverse patient populations with excellence.</w:t>
      </w:r>
    </w:p>
    <w:p>
      <w:r>
        <w:pict>
          <v:rect style="width:0;height:1.5pt" o:hralign="center" o:hrstd="t" o:hr="t"/>
        </w:pict>
      </w:r>
    </w:p>
    <w:p>
      <w:pPr>
        <w:pStyle w:val="FirstParagraph"/>
      </w:pPr>
      <w:r>
        <w:rPr>
          <w:iCs/>
          <w:i/>
        </w:rPr>
        <w:t xml:space="preserve">Note: This report synthesizes general trends observed in medical literature regarding radiology practice, specifically contextualized for the unique socio-economic and healthcare environment of Jeddah, Saudi Arabia.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Saudi Arabia Jeddah</dc:title>
  <dc:creator/>
  <dc:language>en</dc:language>
  <cp:keywords/>
  <dcterms:created xsi:type="dcterms:W3CDTF">2026-07-29T05:55:56Z</dcterms:created>
  <dcterms:modified xsi:type="dcterms:W3CDTF">2026-07-29T05:55:56Z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