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Barcelona</w:t>
      </w:r>
    </w:p>
    <w:bookmarkStart w:id="26" w:name="Xac44508a8039942a51ffa8795dcfb4f68d74ebc"/>
    <w:p>
      <w:pPr>
        <w:pStyle w:val="Heading1"/>
      </w:pPr>
      <w:r>
        <w:t xml:space="preserve">A Comprehensive Book Report on the Modern Radiologist in Spain Barcelona</w:t>
      </w:r>
    </w:p>
    <w:bookmarkStart w:id="20" w:name="i.-introduction-and-contextual-framework"/>
    <w:p>
      <w:pPr>
        <w:pStyle w:val="Heading2"/>
      </w:pPr>
      <w:r>
        <w:t xml:space="preserve">I. Introduction and Contextual Framework</w:t>
      </w:r>
    </w:p>
    <w:p>
      <w:pPr>
        <w:pStyle w:val="FirstParagraph"/>
      </w:pPr>
      <w:r>
        <w:t xml:space="preserve">This report synthesizes current literature, medical sociology studies, and professional guidelines regarding the role of the radiologist within the healthcare system of Spain, specifically focusing on the metropolitan hub of Barcelona. The term "Radiologist" is not merely a job title in this context; it represents a critical pivot point in modern medicine. In</w:t>
      </w:r>
      <w:r>
        <w:t xml:space="preserve"> </w:t>
      </w:r>
      <w:r>
        <w:rPr>
          <w:bCs/>
          <w:b/>
        </w:rPr>
        <w:t xml:space="preserve">Spain Barcelona</w:t>
      </w:r>
      <w:r>
        <w:t xml:space="preserve">, where medical tourism and advanced research converge with public health mandates, the radiologist serves as both an academic researcher and a frontline diagnostician.</w:t>
      </w:r>
    </w:p>
    <w:p>
      <w:pPr>
        <w:pStyle w:val="BodyText"/>
      </w:pPr>
      <w:r>
        <w:t xml:space="preserve">The primary objective of this analysis is to explore how the definition, responsibilities, and societal perception of a</w:t>
      </w:r>
      <w:r>
        <w:t xml:space="preserve"> </w:t>
      </w:r>
      <w:r>
        <w:rPr>
          <w:bCs/>
          <w:b/>
        </w:rPr>
        <w:t xml:space="preserve">Radiologist</w:t>
      </w:r>
      <w:r>
        <w:t xml:space="preserve"> </w:t>
      </w:r>
      <w:r>
        <w:t xml:space="preserve">have evolved in one of Europe's most dynamic medical cities. By examining local case studies, national health policies applicable to Catalonia, and international comparisons, we establish that the contemporary</w:t>
      </w:r>
      <w:r>
        <w:t xml:space="preserve"> </w:t>
      </w:r>
      <w:r>
        <w:rPr>
          <w:bCs/>
          <w:b/>
        </w:rPr>
        <w:t xml:space="preserve">Radiologist</w:t>
      </w:r>
      <w:r>
        <w:t xml:space="preserve"> </w:t>
      </w:r>
      <w:r>
        <w:t xml:space="preserve">in this region must possess a hybrid skill set combining technical expertise in artificial intelligence with soft skills required for patient communication.</w:t>
      </w:r>
    </w:p>
    <w:bookmarkEnd w:id="20"/>
    <w:bookmarkStart w:id="21" w:name="X3386c7637fa661b9be2710e79fcb78f51fb21ef"/>
    <w:p>
      <w:pPr>
        <w:pStyle w:val="Heading2"/>
      </w:pPr>
      <w:r>
        <w:t xml:space="preserve">II. The Evolution of the Radiologist Role in Spanish Healthcare</w:t>
      </w:r>
    </w:p>
    <w:p>
      <w:pPr>
        <w:pStyle w:val="FirstParagraph"/>
      </w:pPr>
      <w:r>
        <w:t xml:space="preserve">The literature indicates a significant shift from the traditional view of radiology as a purely supportive subspecialty to its current status as a central pillar of diagnostic medicine. In</w:t>
      </w:r>
      <w:r>
        <w:t xml:space="preserve"> </w:t>
      </w:r>
      <w:r>
        <w:rPr>
          <w:bCs/>
          <w:b/>
        </w:rPr>
        <w:t xml:space="preserve">Spain Barcelona</w:t>
      </w:r>
      <w:r>
        <w:t xml:space="preserve">, this evolution is accelerated by institutions such as Hospital Clínic and Vall d’Hebron, which are leaders in integrating molecular imaging into routine care.</w:t>
      </w:r>
    </w:p>
    <w:p>
      <w:pPr>
        <w:pStyle w:val="BodyText"/>
      </w:pPr>
      <w:r>
        <w:t xml:space="preserve">A key theme identified across various reports on the</w:t>
      </w:r>
      <w:r>
        <w:t xml:space="preserve"> </w:t>
      </w:r>
      <w:r>
        <w:rPr>
          <w:bCs/>
          <w:b/>
        </w:rPr>
        <w:t xml:space="preserve">Radiologist</w:t>
      </w:r>
      <w:r>
        <w:t xml:space="preserve"> </w:t>
      </w:r>
      <w:r>
        <w:t xml:space="preserve">profession in this region is the transition toward "Interventional Radiology." While traditionally viewed as diagnostic, the modern</w:t>
      </w:r>
      <w:r>
        <w:t xml:space="preserve"> </w:t>
      </w:r>
      <w:r>
        <w:rPr>
          <w:bCs/>
          <w:b/>
        </w:rPr>
        <w:t xml:space="preserve">Radiologist</w:t>
      </w:r>
      <w:r>
        <w:t xml:space="preserve"> </w:t>
      </w:r>
      <w:r>
        <w:t xml:space="preserve">in Barcelona frequently performs minimally invasive procedures. This duality challenges the stereotypical image of a doctor who only reads films. Instead, they are active participants in treatment pathways for oncology, neurology, and vascular diseases.</w:t>
      </w:r>
    </w:p>
    <w:p>
      <w:pPr>
        <w:pStyle w:val="BodyText"/>
      </w:pPr>
      <w:r>
        <w:t xml:space="preserve">The report highlights that training programs for radiologists in</w:t>
      </w:r>
      <w:r>
        <w:t xml:space="preserve"> </w:t>
      </w:r>
      <w:r>
        <w:rPr>
          <w:bCs/>
          <w:b/>
        </w:rPr>
        <w:t xml:space="preserve">Spain Barcelona</w:t>
      </w:r>
      <w:r>
        <w:t xml:space="preserve"> </w:t>
      </w:r>
      <w:r>
        <w:t xml:space="preserve">are rigorous. Residents undergo extensive rotations not just in hospital settings but also in research institutes. This ensures that the</w:t>
      </w:r>
      <w:r>
        <w:t xml:space="preserve"> </w:t>
      </w:r>
      <w:r>
        <w:rPr>
          <w:bCs/>
          <w:b/>
        </w:rPr>
        <w:t xml:space="preserve">Radiologist</w:t>
      </w:r>
      <w:r>
        <w:t xml:space="preserve"> </w:t>
      </w:r>
      <w:r>
        <w:t xml:space="preserve">emerging from these programs is equipped to handle the high patient volume typical of a major metropolitan area while maintaining high standards of academic inquiry.</w:t>
      </w:r>
    </w:p>
    <w:bookmarkEnd w:id="21"/>
    <w:bookmarkStart w:id="22" w:name="Xf295f297b3f1827a35751854d246ee5507fe4c3"/>
    <w:p>
      <w:pPr>
        <w:pStyle w:val="Heading2"/>
      </w:pPr>
      <w:r>
        <w:t xml:space="preserve">III. Technological Integration and Artificial Intelligence</w:t>
      </w:r>
    </w:p>
    <w:p>
      <w:pPr>
        <w:pStyle w:val="FirstParagraph"/>
      </w:pPr>
      <w:r>
        <w:t xml:space="preserve">A substantial portion of recent literature focuses on the impact of Artificial Intelligence (AI) on the</w:t>
      </w:r>
      <w:r>
        <w:t xml:space="preserve"> </w:t>
      </w:r>
      <w:r>
        <w:rPr>
          <w:bCs/>
          <w:b/>
        </w:rPr>
        <w:t xml:space="preserve">Radiologist</w:t>
      </w:r>
      <w:r>
        <w:t xml:space="preserve">. In the context of</w:t>
      </w:r>
      <w:r>
        <w:t xml:space="preserve"> </w:t>
      </w:r>
      <w:r>
        <w:rPr>
          <w:bCs/>
          <w:b/>
        </w:rPr>
        <w:t xml:space="preserve">Spain Barcelona</w:t>
      </w:r>
      <w:r>
        <w:t xml:space="preserve">, there is a unique emphasis on "Human-in-the-loop" AI systems. The consensus in local studies is that AI will not replace the radiologist but will augment their capabilities.</w:t>
      </w:r>
    </w:p>
    <w:p>
      <w:pPr>
        <w:pStyle w:val="BodyText"/>
      </w:pPr>
      <w:r>
        <w:t xml:space="preserve">The report details several pilot programs in Barcelona hospitals where AI algorithms assist in detecting early-stage lung cancer or identifying fractures. However, the human element remains crucial. The</w:t>
      </w:r>
      <w:r>
        <w:t xml:space="preserve"> </w:t>
      </w:r>
      <w:r>
        <w:rPr>
          <w:bCs/>
          <w:b/>
        </w:rPr>
        <w:t xml:space="preserve">Radiologist</w:t>
      </w:r>
      <w:r>
        <w:t xml:space="preserve"> </w:t>
      </w:r>
      <w:r>
        <w:t xml:space="preserve">is tasked with validating these findings and integrating them into the broader clinical picture for the referring physician. This dynamic requires a high level of digital literacy, which is now considered a core competency for any practicing</w:t>
      </w:r>
      <w:r>
        <w:t xml:space="preserve"> </w:t>
      </w:r>
      <w:r>
        <w:rPr>
          <w:bCs/>
          <w:b/>
        </w:rPr>
        <w:t xml:space="preserve">Radiologist</w:t>
      </w:r>
      <w:r>
        <w:t xml:space="preserve"> </w:t>
      </w:r>
      <w:r>
        <w:t xml:space="preserve">in this region.</w:t>
      </w:r>
    </w:p>
    <w:p>
      <w:pPr>
        <w:pStyle w:val="BodyText"/>
      </w:pPr>
      <w:r>
        <w:t xml:space="preserve">Furthermore, tele-radiology has gained traction in</w:t>
      </w:r>
      <w:r>
        <w:t xml:space="preserve"> </w:t>
      </w:r>
      <w:r>
        <w:rPr>
          <w:bCs/>
          <w:b/>
        </w:rPr>
        <w:t xml:space="preserve">Spain Barcelona</w:t>
      </w:r>
      <w:r>
        <w:t xml:space="preserve">, allowing specialists to provide second opinions remotely. This expands the reach of top-tier radiological expertise beyond the city limits, improving healthcare equity across Catalonia. The report notes that adaptability to remote work environments is now a vital trait for the modern</w:t>
      </w:r>
      <w:r>
        <w:t xml:space="preserve"> </w:t>
      </w:r>
      <w:r>
        <w:rPr>
          <w:bCs/>
          <w:b/>
        </w:rPr>
        <w:t xml:space="preserve">Radiologist</w:t>
      </w:r>
      <w:r>
        <w:t xml:space="preserve">.</w:t>
      </w:r>
    </w:p>
    <w:bookmarkEnd w:id="22"/>
    <w:bookmarkStart w:id="23" w:name="Xb51bd2f9bea2091628f830e41e96d23fa724ebb"/>
    <w:p>
      <w:pPr>
        <w:pStyle w:val="Heading2"/>
      </w:pPr>
      <w:r>
        <w:t xml:space="preserve">IV. Patient Interaction and Communication Skills</w:t>
      </w:r>
    </w:p>
    <w:p>
      <w:pPr>
        <w:pStyle w:val="FirstParagraph"/>
      </w:pPr>
      <w:r>
        <w:t xml:space="preserve">Beyond technology, this book report emphasizes the interpersonal aspects of being a radiologist. Historically, radiologists had limited face-to-face contact with patients. However, in progressive centers in</w:t>
      </w:r>
      <w:r>
        <w:t xml:space="preserve"> </w:t>
      </w:r>
      <w:r>
        <w:rPr>
          <w:bCs/>
          <w:b/>
        </w:rPr>
        <w:t xml:space="preserve">Spain Barcelona</w:t>
      </w:r>
      <w:r>
        <w:t xml:space="preserve">, there is a growing trend toward direct patient interaction.</w:t>
      </w:r>
    </w:p>
    <w:p>
      <w:pPr>
        <w:pStyle w:val="BodyText"/>
      </w:pPr>
      <w:r>
        <w:t xml:space="preserve">The literature suggests that when patients feel they are part of their diagnostic journey, compliance improves and anxiety decreases. Therefore, the</w:t>
      </w:r>
      <w:r>
        <w:t xml:space="preserve"> </w:t>
      </w:r>
      <w:r>
        <w:rPr>
          <w:bCs/>
          <w:b/>
        </w:rPr>
        <w:t xml:space="preserve">Radiologist</w:t>
      </w:r>
      <w:r>
        <w:t xml:space="preserve"> </w:t>
      </w:r>
      <w:r>
        <w:t xml:space="preserve">is increasingly expected to explain procedures such as MRI or CT scans directly to the patient. This requires excellent communication skills in both Spanish and Catalan, reflecting the bilingual nature of professional practice in</w:t>
      </w:r>
      <w:r>
        <w:t xml:space="preserve"> </w:t>
      </w:r>
      <w:r>
        <w:rPr>
          <w:bCs/>
          <w:b/>
        </w:rPr>
        <w:t xml:space="preserve">Spain Barcelona</w:t>
      </w:r>
      <w:r>
        <w:t xml:space="preserve">.</w:t>
      </w:r>
    </w:p>
    <w:p>
      <w:pPr>
        <w:pStyle w:val="BodyText"/>
      </w:pPr>
      <w:r>
        <w:t xml:space="preserve">Cultural competence is also highlighted. As a cosmopolitan city, the healthcare providers must navigate diverse cultural backgrounds. The</w:t>
      </w:r>
      <w:r>
        <w:t xml:space="preserve"> </w:t>
      </w:r>
      <w:r>
        <w:rPr>
          <w:bCs/>
          <w:b/>
        </w:rPr>
        <w:t xml:space="preserve">Radiologist</w:t>
      </w:r>
      <w:r>
        <w:t xml:space="preserve"> </w:t>
      </w:r>
      <w:r>
        <w:t xml:space="preserve">must be sensitive to these differences while adhering to strict medical ethics and privacy laws governed by both Spanish national law and GDPR regulations prevalent in Europe.</w:t>
      </w:r>
    </w:p>
    <w:bookmarkEnd w:id="23"/>
    <w:bookmarkStart w:id="24" w:name="v.-challenges-and-future-prospects"/>
    <w:p>
      <w:pPr>
        <w:pStyle w:val="Heading2"/>
      </w:pPr>
      <w:r>
        <w:t xml:space="preserve">V. Challenges and Future Prospects</w:t>
      </w:r>
    </w:p>
    <w:p>
      <w:pPr>
        <w:pStyle w:val="FirstParagraph"/>
      </w:pPr>
      <w:r>
        <w:t xml:space="preserve">The report identifies several challenges facing the profession. Burnout is a significant concern due to the high volume of exams processed daily in busy hospitals like those in Barcelona. Workload management strategies are being implemented, but they remain under review.</w:t>
      </w:r>
    </w:p>
    <w:p>
      <w:pPr>
        <w:pStyle w:val="BodyText"/>
      </w:pPr>
      <w:r>
        <w:t xml:space="preserve">Additionally, there is an ongoing debate regarding reimbursement models and resource allocation. The</w:t>
      </w:r>
      <w:r>
        <w:t xml:space="preserve"> </w:t>
      </w:r>
      <w:r>
        <w:rPr>
          <w:bCs/>
          <w:b/>
        </w:rPr>
        <w:t xml:space="preserve">Radiologist</w:t>
      </w:r>
      <w:r>
        <w:t xml:space="preserve"> </w:t>
      </w:r>
      <w:r>
        <w:t xml:space="preserve">often finds themselves at the center of discussions about cost-effectiveness versus quality of care. In</w:t>
      </w:r>
      <w:r>
        <w:t xml:space="preserve"> </w:t>
      </w:r>
      <w:r>
        <w:rPr>
          <w:bCs/>
          <w:b/>
        </w:rPr>
        <w:t xml:space="preserve">Spain Barcelona</w:t>
      </w:r>
      <w:r>
        <w:t xml:space="preserve">, where public health resources are strained but highly regarded, the radiologist plays a crucial role in ensuring efficient use of expensive imaging technologies.</w:t>
      </w:r>
    </w:p>
    <w:p>
      <w:pPr>
        <w:pStyle w:val="BodyText"/>
      </w:pPr>
      <w:r>
        <w:t xml:space="preserve">The future outlook remains positive. The demand for specialized radiologists in areas like neuro-radiology and pediatric radiology is growing. Continuous professional development is mandatory, ensuring that the</w:t>
      </w:r>
      <w:r>
        <w:t xml:space="preserve"> </w:t>
      </w:r>
      <w:r>
        <w:rPr>
          <w:bCs/>
          <w:b/>
        </w:rPr>
        <w:t xml:space="preserve">Radiologist</w:t>
      </w:r>
      <w:r>
        <w:t xml:space="preserve"> </w:t>
      </w:r>
      <w:r>
        <w:t xml:space="preserve">stays at the cutting edge of scientific discovery.</w:t>
      </w:r>
    </w:p>
    <w:bookmarkEnd w:id="24"/>
    <w:bookmarkStart w:id="25" w:name="vi.-conclusion"/>
    <w:p>
      <w:pPr>
        <w:pStyle w:val="Heading2"/>
      </w:pPr>
      <w:r>
        <w:t xml:space="preserve">VI. Conclusion</w:t>
      </w:r>
    </w:p>
    <w:p>
      <w:pPr>
        <w:pStyle w:val="FirstParagraph"/>
      </w:pPr>
      <w:r>
        <w:t xml:space="preserve">In conclusion, this book report underscores that the identity of a</w:t>
      </w:r>
      <w:r>
        <w:t xml:space="preserve"> </w:t>
      </w:r>
      <w:r>
        <w:rPr>
          <w:bCs/>
          <w:b/>
        </w:rPr>
        <w:t xml:space="preserve">Radiologist</w:t>
      </w:r>
      <w:r>
        <w:t xml:space="preserve">, particularly within the vibrant medical landscape of</w:t>
      </w:r>
      <w:r>
        <w:t xml:space="preserve"> </w:t>
      </w:r>
      <w:r>
        <w:rPr>
          <w:bCs/>
          <w:b/>
        </w:rPr>
        <w:t xml:space="preserve">Spain Barcelona</w:t>
      </w:r>
      <w:r>
        <w:t xml:space="preserve">, is complex and multifaceted. It is no longer sufficient to simply master image interpretation. The modern professional must be a technologist, a communicator, an interventionalist, and an academic.</w:t>
      </w:r>
    </w:p>
    <w:p>
      <w:pPr>
        <w:pStyle w:val="BodyText"/>
      </w:pPr>
      <w:r>
        <w:t xml:space="preserve">The unique socio-economic and cultural context of</w:t>
      </w:r>
      <w:r>
        <w:t xml:space="preserve"> </w:t>
      </w:r>
      <w:r>
        <w:rPr>
          <w:bCs/>
          <w:b/>
        </w:rPr>
        <w:t xml:space="preserve">Spain Barcelona</w:t>
      </w:r>
      <w:r>
        <w:t xml:space="preserve"> </w:t>
      </w:r>
      <w:r>
        <w:t xml:space="preserve">shapes this role in distinct ways. The integration of AI, the necessity for bilingual communication, and the high standards of public healthcare create a demanding yet rewarding environment for specialists. As we look forward, the continued evolution of the</w:t>
      </w:r>
      <w:r>
        <w:t xml:space="preserve"> </w:t>
      </w:r>
      <w:r>
        <w:rPr>
          <w:bCs/>
          <w:b/>
        </w:rPr>
        <w:t xml:space="preserve">Radiologist</w:t>
      </w:r>
      <w:r>
        <w:t xml:space="preserve"> </w:t>
      </w:r>
      <w:r>
        <w:t xml:space="preserve">will likely see an even deeper integration with digital health tools and a stronger emphasis on patient-centered care models.</w:t>
      </w:r>
    </w:p>
    <w:p>
      <w:pPr>
        <w:pStyle w:val="BodyText"/>
      </w:pPr>
      <w:r>
        <w:t xml:space="preserve">This document serves as a testament to the importance of recognizing radiology not just as a technical service, but as a holistic medical discipline that is integral to the health infrastructure of</w:t>
      </w:r>
      <w:r>
        <w:t xml:space="preserve"> </w:t>
      </w:r>
      <w:r>
        <w:rPr>
          <w:bCs/>
          <w:b/>
        </w:rPr>
        <w:t xml:space="preserve">Spain Barcelona</w:t>
      </w:r>
      <w:r>
        <w:t xml:space="preserve">. The insights gathered here provide a robust foundation for understanding current trends and predicting future developments in this vital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Spain Barcelona</dc:title>
  <dc:creator/>
  <dc:language>en</dc:language>
  <cp:keywords/>
  <dcterms:created xsi:type="dcterms:W3CDTF">2026-07-29T14:44:25Z</dcterms:created>
  <dcterms:modified xsi:type="dcterms:W3CDTF">2026-07-29T14:44:25Z</dcterms:modified>
</cp:coreProperties>
</file>

<file path=docProps/custom.xml><?xml version="1.0" encoding="utf-8"?>
<Properties xmlns="http://schemas.openxmlformats.org/officeDocument/2006/custom-properties" xmlns:vt="http://schemas.openxmlformats.org/officeDocument/2006/docPropsVTypes"/>
</file>