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8b51eb19cf86207149aa5e29bd4ffb7fae7afd"/>
    <w:p>
      <w:pPr>
        <w:pStyle w:val="Heading1"/>
      </w:pPr>
      <w:r>
        <w:t xml:space="preserve">A Comprehensive Book Report on the Role of the Radiologist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and Healthcare Policy Makers</w:t>
      </w:r>
      <w:r>
        <w:br/>
      </w:r>
    </w:p>
    <w:p>
      <w:pPr>
        <w:pStyle w:val="BodyText"/>
      </w:pPr>
      <w:r>
        <w:t xml:space="preserve">From:A Health Sector Analyst</w:t>
      </w:r>
      <w:r>
        <w:br/>
      </w:r>
    </w:p>
    <w:p>
      <w:pPr>
        <w:pStyle w:val="BodyText"/>
      </w:pPr>
      <w:r>
        <w:t xml:space="preserve">Subject: Analytical Review of the Radiologist's Contribution to Advanced Healthcare Infrastructure</w:t>
      </w:r>
    </w:p>
    <w:bookmarkEnd w:id="20"/>
    <w:bookmarkStart w:id="21" w:name="introduction"/>
    <w:p>
      <w:pPr>
        <w:pStyle w:val="Heading1"/>
      </w:pPr>
      <w:r>
        <w:t xml:space="preserve">Introduction</w:t>
      </w:r>
    </w:p>
    <w:p>
      <w:pPr>
        <w:pStyle w:val="FirstParagraph"/>
      </w:pPr>
      <w:r>
        <w:t xml:space="preserve">This document serves as a comprehensive book report-style analysis regarding the critical role of the</w:t>
      </w:r>
      <w:r>
        <w:t xml:space="preserve"> </w:t>
      </w:r>
      <w:r>
        <w:rPr>
          <w:bCs/>
          <w:b/>
        </w:rPr>
        <w:t xml:space="preserve">Radiologist</w:t>
      </w:r>
      <w:r>
        <w:t xml:space="preserve"> </w:t>
      </w:r>
      <w:r>
        <w:t xml:space="preserve">within the modern healthcare landscape. Specifically, this review focuses on the operational dynamics, technological integration, and strategic importance of radiology services in</w:t>
      </w:r>
    </w:p>
    <w:p>
      <w:pPr>
        <w:pStyle w:val="BodyText"/>
      </w:pPr>
      <w:r>
        <w:t xml:space="preserve">United Arab Emirates Abu Dhabi. As Abu Dhabi continues to solidify its position as a global hub for medical excellence under the vision of Sheikh Zayed Hospital and other leading institutions like Cleveland Clinic Abu Dhabi and SEHA (Department of Health - Abu Dhabi), understanding the nuances of diagnostic imaging is paramount. This report explores how the</w:t>
      </w:r>
    </w:p>
    <w:p>
      <w:pPr>
        <w:pStyle w:val="BodyText"/>
      </w:pPr>
      <w:r>
        <w:t xml:space="preserve">Radiologist has evolved from a traditional image interpreter to a central pillar in precision medicine, directly impacting patient outcomes across the</w:t>
      </w:r>
    </w:p>
    <w:p>
      <w:pPr>
        <w:pStyle w:val="BodyText"/>
      </w:pPr>
      <w:r>
        <w:t xml:space="preserve">United Arab Emirates Abu Dhabi region.</w:t>
      </w:r>
    </w:p>
    <w:bookmarkEnd w:id="21"/>
    <w:bookmarkStart w:id="22" w:name="the-evolving-role-of-the-radiologist"/>
    <w:p>
      <w:pPr>
        <w:pStyle w:val="Heading1"/>
      </w:pPr>
      <w:r>
        <w:t xml:space="preserve">The Evolving Role of the Radiologist</w:t>
      </w:r>
    </w:p>
    <w:p>
      <w:pPr>
        <w:pStyle w:val="FirstParagraph"/>
      </w:pPr>
      <w:r>
        <w:t xml:space="preserve">In contemporary medical literature and practice, the</w:t>
      </w:r>
    </w:p>
    <w:p>
      <w:pPr>
        <w:pStyle w:val="BodyText"/>
      </w:pPr>
      <w:r>
        <w:t xml:space="preserve">Radiologist is no longer merely a technician behind a screen. They are clinical diagnosticians who integrate complex imaging data with patient history to formulate treatment plans. In</w:t>
      </w:r>
    </w:p>
    <w:p>
      <w:pPr>
        <w:pStyle w:val="BodyText"/>
      </w:pPr>
      <w:r>
        <w:t xml:space="preserve">United Arab Emirates Abu Dhabi, this evolution is particularly pronounced due to the region's aggressive adoption of cutting-edge technology. The modern radiologist must possess dual expertise: deep anatomical knowledge and proficiency in advanced computational tools such as Artificial Intelligence (AI) and machine learning algorithms that assist in detecting anomalies.</w:t>
      </w:r>
    </w:p>
    <w:p>
      <w:pPr>
        <w:pStyle w:val="BodyText"/>
      </w:pPr>
      <w:r>
        <w:t xml:space="preserve">The report highlights that the radiologist acts as a "doctor's doctor." In</w:t>
      </w:r>
    </w:p>
    <w:p>
      <w:pPr>
        <w:pStyle w:val="BodyText"/>
      </w:pPr>
      <w:r>
        <w:t xml:space="preserve">United Arab Emirates Abu Dhabi, where healthcare standards are among the highest globally, collaboration between radiologists, surgeons, oncologists, and pediatricians is seamless. The</w:t>
      </w:r>
    </w:p>
    <w:p>
      <w:pPr>
        <w:pStyle w:val="BodyText"/>
      </w:pPr>
      <w:r>
        <w:t xml:space="preserve">Radiologist provides the crucial visual evidence required for minimally invasive procedures, cancer staging, and neurological assessments. This multidisciplinary approach ensures that the healthcare system in</w:t>
      </w:r>
    </w:p>
    <w:p>
      <w:pPr>
        <w:pStyle w:val="BodyText"/>
      </w:pPr>
      <w:r>
        <w:t xml:space="preserve">United Arab Emirates Abu Dhabi remains responsive to complex medical cases while maintaining efficiency.</w:t>
      </w:r>
    </w:p>
    <w:bookmarkEnd w:id="22"/>
    <w:bookmarkStart w:id="23" w:name="Xcbe48bd15caa634d10bdf985f2c231db8763937"/>
    <w:p>
      <w:pPr>
        <w:pStyle w:val="Heading1"/>
      </w:pPr>
      <w:r>
        <w:t xml:space="preserve">Technological Infrastructure in Abu Dhabi</w:t>
      </w:r>
    </w:p>
    <w:p>
      <w:pPr>
        <w:pStyle w:val="FirstParagraph"/>
      </w:pPr>
      <w:r>
        <w:t xml:space="preserve">A significant portion of this analysis is dedicated to the technological backbone supporting the</w:t>
      </w:r>
    </w:p>
    <w:p>
      <w:pPr>
        <w:pStyle w:val="BodyText"/>
      </w:pPr>
      <w:r>
        <w:t xml:space="preserve">Radiologist. The healthcare facilities in</w:t>
      </w:r>
    </w:p>
    <w:p>
      <w:pPr>
        <w:pStyle w:val="BodyText"/>
      </w:pPr>
      <w:r>
        <w:t xml:space="preserve">United Arab Emirates Abu Dhabi are equipped with state-of-the-art modalities, including 3-Tesla MRI scanners, high-resolution CT systems, and PET-CT machines. These technologies require a highly skilled radiologist to operate effectively and interpret the resulting data with precision.</w:t>
      </w:r>
    </w:p>
    <w:p>
      <w:pPr>
        <w:numPr>
          <w:ilvl w:val="0"/>
          <w:numId w:val="1001"/>
        </w:numPr>
        <w:pStyle w:val="Compact"/>
      </w:pPr>
      <w:r>
        <w:t xml:space="preserve">Magnetic Resonance Imaging (MRI): Essential for soft tissue analysis in neurology and orthopedics.</w:t>
      </w:r>
    </w:p>
    <w:p>
      <w:pPr>
        <w:numPr>
          <w:ilvl w:val="0"/>
          <w:numId w:val="1001"/>
        </w:numPr>
        <w:pStyle w:val="Compact"/>
      </w:pPr>
      <w:r>
        <w:t xml:space="preserve">Computed Tomography (CT): Vital for emergency trauma care, which is a key component of Abu Dhabi’s emergency response protocols.</w:t>
      </w:r>
    </w:p>
    <w:p>
      <w:pPr>
        <w:numPr>
          <w:ilvl w:val="0"/>
          <w:numId w:val="1001"/>
        </w:numPr>
        <w:pStyle w:val="Compact"/>
      </w:pPr>
      <w:r>
        <w:t xml:space="preserve">Digital X-Ray and Fluoroscopy: Used for routine diagnostics and real-time imaging during interventional procedures.</w:t>
      </w:r>
    </w:p>
    <w:p>
      <w:pPr>
        <w:pStyle w:val="FirstParagraph"/>
      </w:pPr>
      <w:r>
        <w:t xml:space="preserve">The</w:t>
      </w:r>
    </w:p>
    <w:p>
      <w:pPr>
        <w:pStyle w:val="BodyText"/>
      </w:pPr>
      <w:r>
        <w:t xml:space="preserve">Radiologist in</w:t>
      </w:r>
    </w:p>
    <w:p>
      <w:pPr>
        <w:pStyle w:val="BodyText"/>
      </w:pPr>
      <w:r>
        <w:t xml:space="preserve">United Arab Emirates Abu Dhabi must navigate these advanced tools to minimize radiation exposure while maximizing diagnostic accuracy. This balance is a central theme in current medical ethics literature regarding radiology practice in the Gulf region.</w:t>
      </w:r>
    </w:p>
    <w:bookmarkEnd w:id="23"/>
    <w:bookmarkStart w:id="24" w:name="challenges-and-solutions"/>
    <w:p>
      <w:pPr>
        <w:pStyle w:val="Heading1"/>
      </w:pPr>
      <w:r>
        <w:t xml:space="preserve">Challenges and Solutions</w:t>
      </w:r>
    </w:p>
    <w:p>
      <w:pPr>
        <w:pStyle w:val="FirstParagraph"/>
      </w:pPr>
      <w:r>
        <w:t xml:space="preserve">The report identifies several challenges faced by</w:t>
      </w:r>
    </w:p>
    <w:p>
      <w:pPr>
        <w:pStyle w:val="BodyText"/>
      </w:pPr>
      <w:r>
        <w:t xml:space="preserve">Radiologist professionals in</w:t>
      </w:r>
    </w:p>
    <w:p>
      <w:pPr>
        <w:pStyle w:val="BodyText"/>
      </w:pPr>
      <w:r>
        <w:t xml:space="preserve">United Arab Emirates Abu Dhabi. The primary challenge is the volume of cases. With a growing population and an influx of medical tourists, radiology departments face high workload pressures. To address this, institutions have implemented PACS (Picture Archiving and Communication Systems) that allow for remote readings and teleradiology solutions.</w:t>
      </w:r>
    </w:p>
    <w:p>
      <w:pPr>
        <w:pStyle w:val="BodyText"/>
      </w:pPr>
      <w:r>
        <w:t xml:space="preserve">Furthermore, there is a continuous need for upskilling. The</w:t>
      </w:r>
    </w:p>
    <w:p>
      <w:pPr>
        <w:pStyle w:val="BodyText"/>
      </w:pPr>
      <w:r>
        <w:t xml:space="preserve">Radiologist must stay updated with rapid advancements in AI integration. In</w:t>
      </w:r>
    </w:p>
    <w:p>
      <w:pPr>
        <w:pStyle w:val="BodyText"/>
      </w:pPr>
      <w:r>
        <w:t xml:space="preserve">United Arab Emirates Abu Dhabi, training programs sponsored by the Department of Health ensure that radiologists are proficient in these new technologies. This commitment to education ensures that the diagnostic accuracy remains high, even as case volumes increase.</w:t>
      </w:r>
    </w:p>
    <w:bookmarkEnd w:id="24"/>
    <w:bookmarkStart w:id="25" w:name="future-projections"/>
    <w:p>
      <w:pPr>
        <w:pStyle w:val="Heading1"/>
      </w:pPr>
      <w:r>
        <w:t xml:space="preserve">Future Projections and Strategic Importance</w:t>
      </w:r>
    </w:p>
    <w:p>
      <w:pPr>
        <w:pStyle w:val="FirstParagraph"/>
      </w:pPr>
      <w:r>
        <w:t xml:space="preserve">Looking ahead, the role of the</w:t>
      </w:r>
    </w:p>
    <w:p>
      <w:pPr>
        <w:pStyle w:val="BodyText"/>
      </w:pPr>
      <w:r>
        <w:t xml:space="preserve">Radiologist will expand further into predictive analytics. In</w:t>
      </w:r>
    </w:p>
    <w:p>
      <w:pPr>
        <w:pStyle w:val="BodyText"/>
      </w:pPr>
      <w:r>
        <w:t xml:space="preserve">United Arab Emirates Abu Dhabi, healthcare strategy emphasizes preventive medicine. Radiologists will play a key role in identifying risk factors through advanced imaging biomarkers before symptoms manifest. This shift aligns with the broader health policies of the UAE, which aim to reduce the burden of chronic diseases.</w:t>
      </w:r>
    </w:p>
    <w:p>
      <w:pPr>
        <w:pStyle w:val="BodyText"/>
      </w:pPr>
      <w:r>
        <w:t xml:space="preserve">The integration of AI-assisted diagnostics is expected to augment, not replace, human expertise. The</w:t>
      </w:r>
    </w:p>
    <w:p>
      <w:pPr>
        <w:pStyle w:val="BodyText"/>
      </w:pPr>
      <w:r>
        <w:t xml:space="preserve">Radiologist will act as a validator and integrator of AI findings, ensuring that patient care remains personalized and empathetic. In</w:t>
      </w:r>
    </w:p>
    <w:p>
      <w:pPr>
        <w:pStyle w:val="BodyText"/>
      </w:pPr>
      <w:r>
        <w:t xml:space="preserve">United Arab Emirates Abu Dhabi, this human-AI synergy is viewed as the future standard of care.</w:t>
      </w:r>
    </w:p>
    <w:bookmarkEnd w:id="25"/>
    <w:bookmarkStart w:id="26" w:name="conclusion"/>
    <w:p>
      <w:pPr>
        <w:pStyle w:val="Heading1"/>
      </w:pPr>
      <w:r>
        <w:t xml:space="preserve">Conclusion</w:t>
      </w:r>
    </w:p>
    <w:p>
      <w:pPr>
        <w:pStyle w:val="FirstParagraph"/>
      </w:pPr>
      <w:r>
        <w:t xml:space="preserve">In conclusion, this report underscores the indispensable nature of the</w:t>
      </w:r>
    </w:p>
    <w:p>
      <w:pPr>
        <w:pStyle w:val="BodyText"/>
      </w:pPr>
      <w:r>
        <w:t xml:space="preserve">Radiologist in delivering high-quality healthcare. The strategic investments made by</w:t>
      </w:r>
    </w:p>
    <w:p>
      <w:pPr>
        <w:pStyle w:val="BodyText"/>
      </w:pPr>
      <w:r>
        <w:t xml:space="preserve">United Arab Emirates Abu Dhabi in radiology infrastructure and human capital reflect a deep understanding of diagnostic imaging’s value. As technology advances and patient needs evolve, the radiologist will remain at the forefront of medical innovation, ensuring that</w:t>
      </w:r>
    </w:p>
    <w:p>
      <w:pPr>
        <w:pStyle w:val="BodyText"/>
      </w:pPr>
      <w:r>
        <w:t xml:space="preserve">United Arab Emirates Abu Dhabi continues to lead in global health standards.</w:t>
      </w:r>
    </w:p>
    <w:p>
      <w:pPr>
        <w:pStyle w:val="BodyText"/>
      </w:pPr>
      <w:r>
        <w:t xml:space="preserve">The synergy between advanced technology, skilled professionals defines the success of radiology services. For policymakers and healthcare leaders in</w:t>
      </w:r>
    </w:p>
    <w:p>
      <w:pPr>
        <w:pStyle w:val="BodyText"/>
      </w:pPr>
      <w:r>
        <w:t xml:space="preserve">United Arab Emirates Abu Dhabi, supporting the</w:t>
      </w:r>
    </w:p>
    <w:p>
      <w:pPr>
        <w:pStyle w:val="BodyText"/>
      </w:pPr>
      <w:r>
        <w:t xml:space="preserve">Radiologist through continued education, technological upgrades, and workflow optimization is essential. This document serves as a testament to the current state of radiology and a roadmap for its future prosperity in the region.</w:t>
      </w:r>
    </w:p>
    <w:p>
      <w:pPr>
        <w:pStyle w:val="BodyText"/>
      </w:pPr>
      <w:r>
        <w:t xml:space="preserve">Note: This book report synthesizes current trends, operational data, and professional standards relevant to the medical sector in</w:t>
      </w:r>
    </w:p>
    <w:p>
      <w:pPr>
        <w:pStyle w:val="BodyText"/>
      </w:pPr>
      <w:r>
        <w:t xml:space="preserve">United Arab Emirates Abu Dhabi, focusing specifically on the specialized field of radiology.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2026-07-30T09:11:11Z</dcterms:created>
  <dcterms:modified xsi:type="dcterms:W3CDTF">2026-07-30T09:11:11Z</dcterms:modified>
</cp:coreProperties>
</file>

<file path=docProps/custom.xml><?xml version="1.0" encoding="utf-8"?>
<Properties xmlns="http://schemas.openxmlformats.org/officeDocument/2006/custom-properties" xmlns:vt="http://schemas.openxmlformats.org/officeDocument/2006/docPropsVTypes"/>
</file>