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7" w:name="X1d568a4d86a887fee6e7e279a69d26c80b7c487"/>
    <w:p>
      <w:pPr>
        <w:pStyle w:val="Heading1"/>
      </w:pPr>
      <w:r>
        <w:t xml:space="preserve">The Future of Robotics Engineering in Algeria, Algiers</w:t>
      </w:r>
    </w:p>
    <w:bookmarkStart w:id="20" w:name="X5e305bcea724b2e4814fa1e87fcb0f4020575e7"/>
    <w:p>
      <w:pPr>
        <w:pStyle w:val="Heading2"/>
      </w:pPr>
      <w:r>
        <w:t xml:space="preserve">A Comprehensive Book Report and Strategic Analysis</w:t>
      </w:r>
    </w:p>
    <w:p>
      <w:pPr>
        <w:pStyle w:val="FirstParagraph"/>
      </w:pPr>
      <w:r>
        <w:rPr>
          <w:iCs/>
          <w:i/>
          <w:bCs/>
          <w:b/>
        </w:rPr>
        <w:t xml:space="preserve">Title:</w:t>
      </w:r>
      <w:r>
        <w:t xml:space="preserve"> </w:t>
      </w:r>
      <w:r>
        <w:t xml:space="preserve">Bridging Tradition and Innovation: The Rise of the Robotics Engineer in North Africa</w:t>
      </w:r>
      <w:r>
        <w:br/>
      </w:r>
      <w:r>
        <w:rPr>
          <w:iCs/>
          <w:i/>
          <w:bCs/>
          <w:b/>
        </w:rPr>
        <w:t xml:space="preserve">Focal Region:</w:t>
      </w:r>
      <w:r>
        <w:t xml:space="preserve"> </w:t>
      </w:r>
      <w:r>
        <w:t xml:space="preserve">Algeria, Algiers</w:t>
      </w:r>
      <w:r>
        <w:br/>
      </w:r>
      <w:r>
        <w:rPr>
          <w:iCs/>
          <w:i/>
          <w:bCs/>
          <w:b/>
        </w:rPr>
        <w:t xml:space="preserve">Date:</w:t>
      </w:r>
      <w:r>
        <w:t xml:space="preserve"> </w:t>
      </w:r>
      <w:r>
        <w:t xml:space="preserve">October 2023</w:t>
      </w:r>
      <w:r>
        <w:br/>
      </w:r>
    </w:p>
    <w:p>
      <w:pPr>
        <w:pStyle w:val="BodyText"/>
      </w:pPr>
      <w:r>
        <w:t xml:space="preserve">This report synthesizes current literature regarding the emergence of robotics as a pivotal discipline in Algeria’s economic diversification strategy. It specifically analyzes the role of the Robotics Engineer within the socio-economic context of Algiers, proposing that this profession is not merely a technical necessity but a cultural and industrial bridge between Algeria’s historical heritage and its futuristic ambitions.</w:t>
      </w:r>
    </w:p>
    <w:bookmarkEnd w:id="20"/>
    <w:bookmarkStart w:id="21" w:name="Xff38ad2631f9874b3985c25ab126e5d5ddb93dd"/>
    <w:p>
      <w:pPr>
        <w:pStyle w:val="Heading2"/>
      </w:pPr>
      <w:r>
        <w:t xml:space="preserve">I. Introduction: The Imperative for Robotics in Algiers</w:t>
      </w:r>
    </w:p>
    <w:p>
      <w:pPr>
        <w:pStyle w:val="FirstParagraph"/>
      </w:pPr>
      <w:r>
        <w:t xml:space="preserve">The narrative surrounding technological advancement in North Africa has long been dominated by resource dependency, specifically oil and gas. However, recent scholarly works and industrial reports point toward a significant paradigm shift. This book report explores the critical transition occurring within</w:t>
      </w:r>
      <w:r>
        <w:t xml:space="preserve"> </w:t>
      </w:r>
      <w:r>
        <w:rPr>
          <w:bCs/>
          <w:b/>
        </w:rPr>
        <w:t xml:space="preserve">Algeria, Algiers</w:t>
      </w:r>
      <w:r>
        <w:t xml:space="preserve">, where the capital city is positioning itself as a burgeoning hub for high-tech innovation in Africa. Central to this transformation is the profession of the Robotics Engineer. The analysis suggests that understanding this role requires an interdisciplinary approach, combining technical proficiency with an acute awareness of local socio-economic dynamics.</w:t>
      </w:r>
    </w:p>
    <w:p>
      <w:pPr>
        <w:pStyle w:val="BodyText"/>
      </w:pPr>
      <w:r>
        <w:rPr>
          <w:bCs/>
          <w:b/>
        </w:rPr>
        <w:t xml:space="preserve">Algeria, Algiers</w:t>
      </w:r>
      <w:r>
        <w:t xml:space="preserve">, often referred to as "The White City" due to its distinct architectural beauty against the Mediterranean backdrop, is undergoing a digital metamorphosis. The literature indicates that while infrastructure development has been robust in previous decades, the next phase of economic growth relies heavily on knowledge-based industries. In this context, the Robotics Engineer emerges not just as a technician, but as an architect of industrial efficiency and social welfare.</w:t>
      </w:r>
    </w:p>
    <w:bookmarkEnd w:id="21"/>
    <w:bookmarkStart w:id="22" w:name="Xcf9b365cf261c904bbb40118a34d3aef4cfc1f6"/>
    <w:p>
      <w:pPr>
        <w:pStyle w:val="Heading2"/>
      </w:pPr>
      <w:r>
        <w:t xml:space="preserve">II. Defining the Role: The Modern Robotics Engineer</w:t>
      </w:r>
    </w:p>
    <w:p>
      <w:pPr>
        <w:pStyle w:val="FirstParagraph"/>
      </w:pPr>
      <w:r>
        <w:t xml:space="preserve">To understand the impact of robotics in</w:t>
      </w:r>
      <w:r>
        <w:t xml:space="preserve"> </w:t>
      </w:r>
      <w:r>
        <w:rPr>
          <w:bCs/>
          <w:b/>
        </w:rPr>
        <w:t xml:space="preserve">Algeria, Algiers</w:t>
      </w:r>
      <w:r>
        <w:t xml:space="preserve">, one must first deconstruct the role of the engineer themselves. Unlike traditional mechanical or electrical engineers, a Robotics Engineer possesses a hybrid skill set that integrates computer science, mechanical design, and artificial intelligence. The text argues that in an emerging market like Algeria’s capital, this versatility is crucial.</w:t>
      </w:r>
    </w:p>
    <w:p>
      <w:pPr>
        <w:pStyle w:val="BodyText"/>
      </w:pPr>
      <w:r>
        <w:t xml:space="preserve">The Robotics Engineer in</w:t>
      </w:r>
      <w:r>
        <w:t xml:space="preserve"> </w:t>
      </w:r>
      <w:r>
        <w:rPr>
          <w:bCs/>
          <w:b/>
        </w:rPr>
        <w:t xml:space="preserve">Algeria</w:t>
      </w:r>
      <w:r>
        <w:t xml:space="preserve"> </w:t>
      </w:r>
      <w:r>
        <w:t xml:space="preserve">is tasked with more than just assembling automated systems. They are responsible for adapting global technologies to local constraints and opportunities. For instance, the automation of agricultural sectors in the Mitidja plain surrounding Algiers requires engineers who understand both advanced sensor technology and the specific climatic challenges of North African agriculture. Furthermore, in the industrial sectors along the coast, these engineers are tasked with modernizing legacy manufacturing plants to meet international export standards.</w:t>
      </w:r>
    </w:p>
    <w:p>
      <w:pPr>
        <w:pStyle w:val="BodyText"/>
      </w:pPr>
      <w:r>
        <w:t xml:space="preserve">The report highlights that the identity of a Robotics Engineer is increasingly defined by problem-solving in resource-constrained environments. They must innovate with cost-effective solutions, ensuring that technological adoption does not exacerbate social inequality but rather enhances it through job creation and productivity gains.</w:t>
      </w:r>
    </w:p>
    <w:bookmarkEnd w:id="22"/>
    <w:bookmarkStart w:id="23" w:name="X9e4d67f84c4bbe209825c809d86b301a06f9140"/>
    <w:p>
      <w:pPr>
        <w:pStyle w:val="Heading2"/>
      </w:pPr>
      <w:r>
        <w:t xml:space="preserve">III. Industrial Applications in Algeria’s Economy</w:t>
      </w:r>
    </w:p>
    <w:p>
      <w:pPr>
        <w:pStyle w:val="FirstParagraph"/>
      </w:pPr>
      <w:r>
        <w:t xml:space="preserve">The core of this report analyzes the specific applications of robotics within the Algerian context. The literature identifies three primary sectors where Robotics Engineers are making a tangible impact in</w:t>
      </w:r>
      <w:r>
        <w:t xml:space="preserve"> </w:t>
      </w:r>
      <w:r>
        <w:rPr>
          <w:bCs/>
          <w:b/>
        </w:rPr>
        <w:t xml:space="preserve">Algeria, Algiers</w:t>
      </w:r>
      <w:r>
        <w:t xml:space="preserve">:</w:t>
      </w:r>
    </w:p>
    <w:p>
      <w:pPr>
        <w:numPr>
          <w:ilvl w:val="0"/>
          <w:numId w:val="1001"/>
        </w:numPr>
        <w:pStyle w:val="Compact"/>
      </w:pPr>
      <w:r>
        <w:rPr>
          <w:bCs/>
          <w:b/>
        </w:rPr>
        <w:t xml:space="preserve">Agriculture and Agritech:</w:t>
      </w:r>
      <w:r>
        <w:t xml:space="preserve"> </w:t>
      </w:r>
      <w:r>
        <w:t xml:space="preserve">With food security being a national priority, robotics engineers are developing autonomous drones for crop monitoring and automated irrigation systems. These innovations are vital for Algeria’s goal of reducing import dependence on wheat and other staples. The engineer acts as a bridge between ancient farming traditions in the Algerian interior and precision agriculture technologies.</w:t>
      </w:r>
    </w:p>
    <w:p>
      <w:pPr>
        <w:numPr>
          <w:ilvl w:val="0"/>
          <w:numId w:val="1001"/>
        </w:numPr>
        <w:pStyle w:val="Compact"/>
      </w:pPr>
      <w:r>
        <w:rPr>
          <w:bCs/>
          <w:b/>
        </w:rPr>
        <w:t xml:space="preserve">Healthcare Automation:</w:t>
      </w:r>
      <w:r>
        <w:t xml:space="preserve"> </w:t>
      </w:r>
      <w:r>
        <w:t xml:space="preserve">In Algiers, the demand for healthcare efficiency is growing. Robotics Engineers are integral to the deployment of surgical robotics in major hospitals and automated logistics systems for pharmaceutical distribution. This sector highlights the human-centric aspect of robotics, where engineering directly impacts life-saving capabilities.</w:t>
      </w:r>
    </w:p>
    <w:p>
      <w:pPr>
        <w:numPr>
          <w:ilvl w:val="0"/>
          <w:numId w:val="1001"/>
        </w:numPr>
        <w:pStyle w:val="Compact"/>
      </w:pPr>
      <w:r>
        <w:rPr>
          <w:bCs/>
          <w:b/>
        </w:rPr>
        <w:t xml:space="preserve">Smart City Infrastructure:</w:t>
      </w:r>
      <w:r>
        <w:t xml:space="preserve"> </w:t>
      </w:r>
      <w:r>
        <w:t xml:space="preserve">As</w:t>
      </w:r>
      <w:r>
        <w:t xml:space="preserve"> </w:t>
      </w:r>
      <w:r>
        <w:rPr>
          <w:bCs/>
          <w:b/>
        </w:rPr>
        <w:t xml:space="preserve">Algeria, Algiers</w:t>
      </w:r>
      <w:r>
        <w:t xml:space="preserve">, expands its urban footprint, the development of smart traffic management and waste collection systems becomes critical. Robotics Engineers design the autonomous vehicles and sensor networks that keep a megacity of over five million people functioning smoothly. This application underscores the role of engineering in improving quality of life.</w:t>
      </w:r>
    </w:p>
    <w:bookmarkEnd w:id="23"/>
    <w:bookmarkStart w:id="24" w:name="iv.-educational-and-cultural-context"/>
    <w:p>
      <w:pPr>
        <w:pStyle w:val="Heading2"/>
      </w:pPr>
      <w:r>
        <w:t xml:space="preserve">IV. Educational and Cultural Context</w:t>
      </w:r>
    </w:p>
    <w:p>
      <w:pPr>
        <w:pStyle w:val="FirstParagraph"/>
      </w:pPr>
      <w:r>
        <w:t xml:space="preserve">A significant portion of the analysis focuses on human capital development. The rise of the Robotics Engineer in</w:t>
      </w:r>
      <w:r>
        <w:t xml:space="preserve"> </w:t>
      </w:r>
      <w:r>
        <w:rPr>
          <w:bCs/>
          <w:b/>
        </w:rPr>
        <w:t xml:space="preserve">Algeria, Algiers</w:t>
      </w:r>
      <w:r>
        <w:t xml:space="preserve">, is contingent upon robust educational frameworks. The report examines the collaboration between public universities such as the University of Science and Technology Houari Boumediene (USTHB) and private tech incubators.</w:t>
      </w:r>
    </w:p>
    <w:p>
      <w:pPr>
        <w:pStyle w:val="BodyText"/>
      </w:pPr>
      <w:r>
        <w:t xml:space="preserve">The text emphasizes that teaching robotics is not merely about coding; it is about fostering a culture of innovation. In</w:t>
      </w:r>
      <w:r>
        <w:t xml:space="preserve"> </w:t>
      </w:r>
      <w:r>
        <w:rPr>
          <w:bCs/>
          <w:b/>
        </w:rPr>
        <w:t xml:space="preserve">Algeria</w:t>
      </w:r>
      <w:r>
        <w:t xml:space="preserve">, there is a strong emphasis on theoretical mathematics and physics, which provides an excellent foundation for engineering. However, the challenge lies in translating this theoretical knowledge into practical robotic applications. The Robotics Engineer serves as the translator in this process.</w:t>
      </w:r>
    </w:p>
    <w:p>
      <w:pPr>
        <w:pStyle w:val="BodyText"/>
      </w:pPr>
      <w:r>
        <w:t xml:space="preserve">Algeria, Algiers, where labor-intensive industries have historically provided employment, there is apprehension regarding job displacement due to robotics. The report argues that Robotics Engineers must engage in change management, demonstrating how automation frees humans from dangerous or repetitive tasks rather than replacing them entirely.</w:t>
      </w:r>
    </w:p>
    <w:bookmarkEnd w:id="24"/>
    <w:bookmarkStart w:id="25" w:name="v.-challenges-and-future-outlook"/>
    <w:p>
      <w:pPr>
        <w:pStyle w:val="Heading2"/>
      </w:pPr>
      <w:r>
        <w:t xml:space="preserve">V. Challenges and Future Outlook</w:t>
      </w:r>
    </w:p>
    <w:p>
      <w:pPr>
        <w:pStyle w:val="FirstParagraph"/>
      </w:pPr>
      <w:r>
        <w:t xml:space="preserve">The book report does not shy away from the obstacles facing this field. Regulatory hurdles, limited access to advanced hardware components due to import restrictions, and the "brain drain" of talented engineers seeking opportunities abroad are significant challenges for Robotics Engineers in</w:t>
      </w:r>
      <w:r>
        <w:t xml:space="preserve"> </w:t>
      </w:r>
      <w:r>
        <w:rPr>
          <w:bCs/>
          <w:b/>
        </w:rPr>
        <w:t xml:space="preserve">Algeria, Algiers</w:t>
      </w:r>
      <w:r>
        <w:t xml:space="preserve">.</w:t>
      </w:r>
    </w:p>
    <w:p>
      <w:pPr>
        <w:pStyle w:val="BodyText"/>
      </w:pPr>
      <w:r>
        <w:t xml:space="preserve">However, the outlook remains optimistic. The government’s recent push for digital sovereignty and investment in local tech parks provides a favorable ecosystem. The future of the Robotics Engineer in this region lies in localization—creating robots and software that are specifically tailored to the Algerian market, thereby reducing reliance on foreign technology.</w:t>
      </w:r>
    </w:p>
    <w:bookmarkEnd w:id="25"/>
    <w:bookmarkStart w:id="26" w:name="vi.-conclusion"/>
    <w:p>
      <w:pPr>
        <w:pStyle w:val="Heading2"/>
      </w:pPr>
      <w:r>
        <w:t xml:space="preserve">VI. Conclusion</w:t>
      </w:r>
    </w:p>
    <w:p>
      <w:pPr>
        <w:pStyle w:val="FirstParagraph"/>
      </w:pPr>
      <w:r>
        <w:t xml:space="preserve">In conclusion, this report affirms that the Robotics Engineer is a cornerstone of</w:t>
      </w:r>
      <w:r>
        <w:t xml:space="preserve"> </w:t>
      </w:r>
      <w:r>
        <w:rPr>
          <w:bCs/>
          <w:b/>
        </w:rPr>
        <w:t xml:space="preserve">Algeria’s</w:t>
      </w:r>
      <w:r>
        <w:t xml:space="preserve">'s modernization strategy, with</w:t>
      </w:r>
      <w:r>
        <w:t xml:space="preserve"> </w:t>
      </w:r>
      <w:r>
        <w:rPr>
          <w:bCs/>
          <w:b/>
        </w:rPr>
        <w:t xml:space="preserve">Algiers</w:t>
      </w:r>
      <w:r>
        <w:t xml:space="preserve">, as its epicenter. This profession represents the convergence of technical excellence and national development goals. For Algeria to transition from a hydrocarbon-dependent economy to a diversified, knowledge-based society, the Robotics Engineer is indispensable.</w:t>
      </w:r>
    </w:p>
    <w:p>
      <w:pPr>
        <w:pStyle w:val="BodyText"/>
      </w:pPr>
      <w:r>
        <w:t xml:space="preserve">The integration of robotics into agriculture, healthcare, and urban management in</w:t>
      </w:r>
      <w:r>
        <w:t xml:space="preserve"> </w:t>
      </w:r>
      <w:r>
        <w:rPr>
          <w:bCs/>
          <w:b/>
        </w:rPr>
        <w:t xml:space="preserve">Algeria, Algiers</w:t>
      </w:r>
      <w:r>
        <w:t xml:space="preserve">, promises not only economic growth but also improved social welfare. As the region navigates this technological leap forward, the focus must remain on empowering local engineers to innovate within their unique cultural and environmental context. The story of robotics in Algeria is not just about machines; it is about people building a smarter, more sustainable future through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Algeria, Algiers</dc:title>
  <dc:creator/>
  <cp:keywords/>
  <dcterms:created xsi:type="dcterms:W3CDTF">2026-07-29T08:15:04Z</dcterms:created>
  <dcterms:modified xsi:type="dcterms:W3CDTF">2026-07-29T08:15:04Z</dcterms:modified>
</cp:coreProperties>
</file>

<file path=docProps/custom.xml><?xml version="1.0" encoding="utf-8"?>
<Properties xmlns="http://schemas.openxmlformats.org/officeDocument/2006/custom-properties" xmlns:vt="http://schemas.openxmlformats.org/officeDocument/2006/docPropsVTypes"/>
</file>