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64e87c23ee60d37d1b7175c47336897e9955ac4"/>
    <w:p>
      <w:pPr>
        <w:pStyle w:val="Heading1"/>
      </w:pPr>
      <w:r>
        <w:t xml:space="preserve">Book Report: The Robotics Engineer in the Context of Israel's Tech Ecosystem, Specifically Tel Aviv</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the Role, Challenges, and Innovations of Robotics Engineers within the vibrant technological landscape of Israel’s capital.</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evolving sphere of modern technology, few professions embody the intersection of creativity, rigorous engineering, and immediate practical application quite like that of the Robotics Engineer. This report serves as a comprehensive examination of this critical role, with a specific focus on its manifestation in Israel Tel Aviv. Known globally as "Silicon Wadi," Israel Tel Aviv has emerged not merely as a participant in the global tech race but often as the leader, driven by innovation, military heritage, and a robust startup culture.</w:t>
      </w:r>
    </w:p>
    <w:p>
      <w:pPr>
        <w:pStyle w:val="BodyText"/>
      </w:pPr>
      <w:r>
        <w:t xml:space="preserve">The purpose of this Book Report is to dissect the multifaceted responsibilities of a Robotics Engineer operating within this unique ecosystem. By analyzing current trends, educational requirements, and market demands in Israel Tel Aviv we can better understand why this city has become a beacon for robotic innovation. The integration of artificial intelligence, automation in agriculture (AgriTech), cybersecurity hardware solutions and defense technologies creates a distinct environment that shapes the daily work of these engineers.</w:t>
      </w:r>
    </w:p>
    <w:bookmarkEnd w:id="20"/>
    <w:bookmarkStart w:id="24" w:name="ii.-the-role-of-the-robotics-engineer"/>
    <w:p>
      <w:pPr>
        <w:pStyle w:val="Heading2"/>
      </w:pPr>
      <w:r>
        <w:t xml:space="preserve">II. The Role of the Robotics Engineer</w:t>
      </w:r>
    </w:p>
    <w:p>
      <w:pPr>
        <w:pStyle w:val="FirstParagraph"/>
      </w:pPr>
      <w:r>
        <w:t xml:space="preserve">A Robotics Engineer is fundamentally tasked with designing, building, testing, and maintaining robots. However, in a high-stakes environment like Israel Tel Aviv this role transcends traditional boundaries. It requires a holistic understanding of mechanical engineering electrical engineering computer science and artificial intelligence.</w:t>
      </w:r>
    </w:p>
    <w:bookmarkStart w:id="21" w:name="design-and-prototyping"/>
    <w:p>
      <w:pPr>
        <w:pStyle w:val="Heading3"/>
      </w:pPr>
      <w:r>
        <w:t xml:space="preserve">2.1 Design and Prototyping</w:t>
      </w:r>
    </w:p>
    <w:p>
      <w:pPr>
        <w:pStyle w:val="FirstParagraph"/>
      </w:pPr>
      <w:r>
        <w:t xml:space="preserve">The initial phase involves conceptualizing solutions to complex problems. In the context of Israel Tel Aviv, these problems are often urgent or commercially critical. Whether it is a drone for border surveillance or an autonomous vehicle for logistics in dense urban environments, the engineer must translate abstract requirements into tangible mechanical designs. This stage heavily relies on Computer-Aided Design (CAD) software and rapid prototyping techniques such as 3D printing.</w:t>
      </w:r>
    </w:p>
    <w:bookmarkEnd w:id="21"/>
    <w:bookmarkStart w:id="22" w:name="integration-of-intelligence"/>
    <w:p>
      <w:pPr>
        <w:pStyle w:val="Heading3"/>
      </w:pPr>
      <w:r>
        <w:t xml:space="preserve">2.2 Integration of Intelligence</w:t>
      </w:r>
    </w:p>
    <w:p>
      <w:pPr>
        <w:pStyle w:val="FirstParagraph"/>
      </w:pPr>
      <w:r>
        <w:t xml:space="preserve">The most defining characteristic of modern robotics is the integration of AI. A Robotics Engineer in Tel Aviv must be proficient in programming languages such as Python, C++, and ROS (Robot Operating System). The engineer does not just build the body; they build the brain. In Israel's defense sector, for instance, this means developing algorithms that allow drones to identify threats autonomously. In the healthcare sector it involves creating surgical robots with haptic feedback systems that require millimeter precision.</w:t>
      </w:r>
    </w:p>
    <w:bookmarkEnd w:id="22"/>
    <w:bookmarkStart w:id="23" w:name="testing-and-optimization"/>
    <w:p>
      <w:pPr>
        <w:pStyle w:val="Heading3"/>
      </w:pPr>
      <w:r>
        <w:t xml:space="preserve">2.3 Testing and Optimization</w:t>
      </w:r>
    </w:p>
    <w:p>
      <w:pPr>
        <w:pStyle w:val="FirstParagraph"/>
      </w:pPr>
      <w:r>
        <w:t xml:space="preserve">Rigorous testing is paramount. Robots must operate reliably in unpredictable environments. Engineers in Israel Tel Aviv often work under tight deadlines due to the fast-paced nature of the startup ecosystem. Therefore, they must employ agile methodologies, continuously iterating on designs based on real-world data collected during trials.</w:t>
      </w:r>
    </w:p>
    <w:bookmarkEnd w:id="23"/>
    <w:bookmarkEnd w:id="24"/>
    <w:bookmarkStart w:id="28" w:name="iii-the-unique-context-israel-tel-aviv"/>
    <w:p>
      <w:pPr>
        <w:pStyle w:val="Heading2"/>
      </w:pPr>
      <w:r>
        <w:t xml:space="preserve">III The Unique Context: Israel Tel Aviv</w:t>
      </w:r>
    </w:p>
    <w:p>
      <w:pPr>
        <w:pStyle w:val="FirstParagraph"/>
      </w:pPr>
      <w:r>
        <w:t xml:space="preserve">To truly understand the Robotics Engineer one must situate them within their geographic and cultural context. Israel Tel Aviv offers a unique blend of challenges and opportunities that shape the engineering process.</w:t>
      </w:r>
    </w:p>
    <w:bookmarkStart w:id="25" w:name="the-start-up-nation-influence"/>
    <w:p>
      <w:pPr>
        <w:pStyle w:val="Heading3"/>
      </w:pPr>
      <w:r>
        <w:t xml:space="preserve">3.1 The "Start-Up Nation" Influence</w:t>
      </w:r>
    </w:p>
    <w:p>
      <w:pPr>
        <w:pStyle w:val="FirstParagraph"/>
      </w:pPr>
      <w:r>
        <w:t xml:space="preserve">Tel Aviv is home to thousands of startups, many of which are spin-offs from military intelligence units like Unit 8200 or technological hubs like Tel Aviv’s Innovation Authority initiatives. For a Robotics Engineer working here the pressure to innovate is immense but so is the support network. Access to venture capital, mentorship from industry veterans, and a collaborative community allows engineers to move ideas from lab bench to market faster than in many other regions.</w:t>
      </w:r>
    </w:p>
    <w:bookmarkEnd w:id="25"/>
    <w:bookmarkStart w:id="26" w:name="defense-and-security-applications"/>
    <w:p>
      <w:pPr>
        <w:pStyle w:val="Heading3"/>
      </w:pPr>
      <w:r>
        <w:t xml:space="preserve">3.2 Defense and Security Applications</w:t>
      </w:r>
    </w:p>
    <w:p>
      <w:pPr>
        <w:pStyle w:val="FirstParagraph"/>
      </w:pPr>
      <w:r>
        <w:t xml:space="preserve">A significant portion of robotics engineering in Israel is tied to national security. The Robotics Engineer often finds themselves applying cutting-edge technology to solve security challenges, such as autonomous guard dogs, mine-clearing robots or unmanned aerial vehicles (UAVs). This experience provides engineers with unparalleled expertise in reliability, stealth, and real-time data processing technologies that are later transferred to commercial applications a phenomenon known as "dual-use" technology.</w:t>
      </w:r>
    </w:p>
    <w:bookmarkEnd w:id="26"/>
    <w:bookmarkStart w:id="27" w:name="agritech-and-environmental-solutions"/>
    <w:p>
      <w:pPr>
        <w:pStyle w:val="Heading3"/>
      </w:pPr>
      <w:r>
        <w:t xml:space="preserve">3.3 AgriTech and Environmental Solutions</w:t>
      </w:r>
    </w:p>
    <w:p>
      <w:pPr>
        <w:pStyle w:val="FirstParagraph"/>
      </w:pPr>
      <w:r>
        <w:t xml:space="preserve">Beyond defense, Israel Tel Aviv is a global leader in AgriTech. Here, Robotics Engineers design drones that monitor crop health using multispectral imaging, autonomous tractors that optimize water usage through AI-driven analysis and robotic harvesters that reduce labor dependency. Given Israel’s water scarcity and limited arable land these innovations are not just commercial opportunities but necessities.</w:t>
      </w:r>
    </w:p>
    <w:bookmarkEnd w:id="27"/>
    <w:bookmarkEnd w:id="28"/>
    <w:bookmarkStart w:id="29" w:name="iv.-educational-background-and-skill-set"/>
    <w:p>
      <w:pPr>
        <w:pStyle w:val="Heading2"/>
      </w:pPr>
      <w:r>
        <w:t xml:space="preserve">IV. Educational Background and Skill Set</w:t>
      </w:r>
    </w:p>
    <w:p>
      <w:pPr>
        <w:pStyle w:val="FirstParagraph"/>
      </w:pPr>
      <w:r>
        <w:t xml:space="preserve">Becoming a Robotics Engineer in this competitive landscape requires a robust educational foundation. Most professionals hold degrees in Mechanical Engineering, Electrical Engineering, or Computer Science from prestigious institutions such as the Technion – Israel Institute of Technology or Tel Aviv University.</w:t>
      </w:r>
    </w:p>
    <w:p>
      <w:pPr>
        <w:pStyle w:val="BlockText"/>
      </w:pPr>
      <w:r>
        <w:t xml:space="preserve">"Engineering is not just about building things; it is about solving problems that society faces with limited resources and high stakes." - A common mantra among Israeli tech leaders.</w:t>
      </w:r>
    </w:p>
    <w:p>
      <w:pPr>
        <w:pStyle w:val="FirstParagraph"/>
      </w:pPr>
      <w:r>
        <w:t xml:space="preserve">Beyond formal education, continuous learning is essential. The field moves too quickly for static knowledge. Engineers in Tel Aviv must stay abreast of advancements in machine learning, sensor fusion and new materials. Soft skills are equally important; the ability to communicate complex technical concepts to non-technical stakeholders is crucial for securing funding and partnerships.</w:t>
      </w:r>
    </w:p>
    <w:bookmarkEnd w:id="29"/>
    <w:bookmarkStart w:id="30" w:name="v.-challenges-faced"/>
    <w:p>
      <w:pPr>
        <w:pStyle w:val="Heading2"/>
      </w:pPr>
      <w:r>
        <w:t xml:space="preserve">V. Challenges Faced</w:t>
      </w:r>
    </w:p>
    <w:p>
      <w:pPr>
        <w:pStyle w:val="FirstParagraph"/>
      </w:pPr>
      <w:r>
        <w:t xml:space="preserve">The path is not without obstacles. One major challenge is the talent shortage despite high demand many companies struggle to find qualified engineers who possess both deep hardware knowledge and advanced software capabilities another challenge is regulatory uncertainty especially in areas like autonomous driving where laws are still evolving.</w:t>
      </w:r>
    </w:p>
    <w:p>
      <w:pPr>
        <w:pStyle w:val="BodyText"/>
      </w:pPr>
      <w:r>
        <w:t xml:space="preserve">Additionally the ethical implications of robotics cannot be ignored. In a country with a complex geopolitical landscape, questions regarding autonomous weapons and surveillance privacy arise frequently. Engineers must navigate these ethical minefields carefully considering the broader societal impact of their creations.</w:t>
      </w:r>
    </w:p>
    <w:bookmarkEnd w:id="30"/>
    <w:bookmarkStart w:id="31" w:name="vi.-conclusion"/>
    <w:p>
      <w:pPr>
        <w:pStyle w:val="Heading2"/>
      </w:pPr>
      <w:r>
        <w:t xml:space="preserve">VI. Conclusion</w:t>
      </w:r>
    </w:p>
    <w:p>
      <w:pPr>
        <w:pStyle w:val="FirstParagraph"/>
      </w:pPr>
      <w:r>
        <w:t xml:space="preserve">In conclusion the Robotics Engineer plays a pivotal role in driving innovation within Israel Tel Aviv's dynamic tech ecosystem. They are the architects of automation who blend mechanical precision with digital intelligence to solve real-world problems ranging from security threats to agricultural inefficiencies.</w:t>
      </w:r>
    </w:p>
    <w:p>
      <w:pPr>
        <w:pStyle w:val="BodyText"/>
      </w:pPr>
      <w:r>
        <w:t xml:space="preserve">The unique environment of Israel Tel Aviv accelerates their development providing access to cutting-edge research military expertise and a vibrant startup culture. As we look towards the future it is clear that Robotics Engineers will continue to be at the forefront of technological advancement shaping how we live work and interact with our world.</w:t>
      </w:r>
    </w:p>
    <w:p>
      <w:pPr>
        <w:pStyle w:val="BodyText"/>
      </w:pPr>
      <w:r>
        <w:t xml:space="preserve">This report highlights that while the core principles of robotics remain universal, their application in Israel Tel Aviv is distinct characterized by urgency innovation and a relentless pursuit of excellence. For those aspiring to enter this field understanding this specific context is not just beneficial it is essential.</w:t>
      </w:r>
    </w:p>
    <w:p>
      <w:r>
        <w:pict>
          <v:rect style="width:0;height:1.5pt" o:hralign="center" o:hrstd="t" o:hr="t"/>
        </w:pict>
      </w:r>
    </w:p>
    <w:p>
      <w:pPr>
        <w:pStyle w:val="FirstParagraph"/>
      </w:pPr>
      <w:r>
        <w:rPr>
          <w:bCs/>
          <w:b/>
        </w:rPr>
        <w:t xml:space="preserve">References and Further Reading:</w:t>
      </w:r>
      <w:r>
        <w:br/>
      </w:r>
      <w:r>
        <w:t xml:space="preserve">- "The Startup Nation: The Story of Israel's Economic Miracle" by Senor and Singer.</w:t>
      </w:r>
      <w:r>
        <w:br/>
      </w:r>
      <w:r>
        <w:t xml:space="preserve">- Reports from the Innovation Authority of the Ministry of Economy and Industry, Israel.</w:t>
      </w:r>
      <w:r>
        <w:br/>
      </w:r>
      <w:r>
        <w:t xml:space="preserve">- Technical journals on Robotics and Autonomous Systems focusing on Middle Eastern innovations.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2026-07-29T12:22:10Z</dcterms:created>
  <dcterms:modified xsi:type="dcterms:W3CDTF">2026-07-29T12:22:10Z</dcterms:modified>
</cp:coreProperties>
</file>

<file path=docProps/custom.xml><?xml version="1.0" encoding="utf-8"?>
<Properties xmlns="http://schemas.openxmlformats.org/officeDocument/2006/custom-properties" xmlns:vt="http://schemas.openxmlformats.org/officeDocument/2006/docPropsVTypes"/>
</file>