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Nigeria</w:t>
      </w:r>
      <w:r>
        <w:t xml:space="preserve"> </w:t>
      </w:r>
      <w:r>
        <w:t xml:space="preserve">Abuja</w:t>
      </w:r>
    </w:p>
    <w:p>
      <w:pPr>
        <w:pStyle w:val="FirstParagraph"/>
      </w:pPr>
      <w:r>
        <w:rPr>
          <w:bCs/>
          <w:b/>
        </w:rPr>
        <w:t xml:space="preserve">Title:</w:t>
      </w:r>
      <w:r>
        <w:t xml:space="preserve"> </w:t>
      </w:r>
      <w:r>
        <w:t xml:space="preserve">Engineering Autonomy: A Strategic Review of Robotics in Developing Economies</w:t>
      </w:r>
      <w:r>
        <w:br/>
      </w:r>
      <w:r>
        <w:rPr>
          <w:bCs/>
          <w:b/>
        </w:rPr>
        <w:t xml:space="preserve">Author:</w:t>
      </w:r>
      <w:r>
        <w:t xml:space="preserve"> </w:t>
      </w:r>
      <w:r>
        <w:t xml:space="preserve">Dr. Amina Bello &amp; Prof. James Osei</w:t>
      </w:r>
      <w:r>
        <w:br/>
      </w:r>
      <w:r>
        <w:br/>
      </w:r>
      <w:r>
        <w:t xml:space="preserve">The following document serves as a comprehensive Book Report on the critical intersection of advanced engineering and regional development, specifically tailored for the context of</w:t>
      </w:r>
      <w:r>
        <w:t xml:space="preserve"> </w:t>
      </w:r>
      <w:r>
        <w:rPr>
          <w:bCs/>
          <w:b/>
        </w:rPr>
        <w:t xml:space="preserve">Nigeria Abuja</w:t>
      </w:r>
      <w:r>
        <w:t xml:space="preserve">. It explores the role, challenges, and opportunities for a</w:t>
      </w:r>
      <w:r>
        <w:t xml:space="preserve"> </w:t>
      </w:r>
      <w:r>
        <w:rPr>
          <w:bCs/>
          <w:b/>
        </w:rPr>
        <w:t xml:space="preserve">Robotics Engineer</w:t>
      </w:r>
      <w:r>
        <w:t xml:space="preserve"> </w:t>
      </w:r>
      <w:r>
        <w:t xml:space="preserve">within this dynamic capital region.</w:t>
      </w:r>
    </w:p>
    <w:bookmarkStart w:id="35" w:name="X97efa9840bb29b1be7fc2abdd81936bdc538fd5"/>
    <w:p>
      <w:pPr>
        <w:pStyle w:val="Heading1"/>
      </w:pPr>
      <w:r>
        <w:t xml:space="preserve">Book Report: Bridging Automation and Human Potential in Nigeria Abuja</w:t>
      </w:r>
    </w:p>
    <w:bookmarkStart w:id="21" w:name="Xa85519d3b192855b5f353c3e82e81c4185b187e"/>
    <w:p>
      <w:pPr>
        <w:pStyle w:val="Heading2"/>
      </w:pPr>
      <w:bookmarkStart w:id="20" w:name="introduction"/>
      <w:bookmarkEnd w:id="20"/>
      <w:r>
        <w:t xml:space="preserve">I. Introduction: The Imperative for Robotics in the Capital</w:t>
      </w:r>
    </w:p>
    <w:p>
      <w:pPr>
        <w:pStyle w:val="FirstParagraph"/>
      </w:pPr>
      <w:r>
        <w:t xml:space="preserve">The rapid acceleration of technological innovation has redefined the landscape of modern engineering, with robotics standing at the forefront of this revolution. This book report analyzes a seminal text regarding robotic systems integration, focusing heavily on its applicability to developing nations. Specifically, we examine how these concepts translate to the unique socio-economic and infrastructural environment of</w:t>
      </w:r>
      <w:r>
        <w:t xml:space="preserve"> </w:t>
      </w:r>
      <w:r>
        <w:rPr>
          <w:bCs/>
          <w:b/>
        </w:rPr>
        <w:t xml:space="preserve">Nigeria Abuja</w:t>
      </w:r>
      <w:r>
        <w:t xml:space="preserve">. As the political and administrative heart of Nigeria,</w:t>
      </w:r>
      <w:r>
        <w:t xml:space="preserve"> </w:t>
      </w:r>
      <w:r>
        <w:rPr>
          <w:bCs/>
          <w:b/>
        </w:rPr>
        <w:t xml:space="preserve">Nigeria Abuja</w:t>
      </w:r>
      <w:r>
        <w:t xml:space="preserve"> </w:t>
      </w:r>
      <w:r>
        <w:t xml:space="preserve">serves as a microcosm for national development. It is not merely a seat of government but a bustling hub where traditional African heritage meets cutting-edge modernization. The role of the</w:t>
      </w:r>
      <w:r>
        <w:t xml:space="preserve"> </w:t>
      </w:r>
      <w:r>
        <w:rPr>
          <w:bCs/>
          <w:b/>
        </w:rPr>
        <w:t xml:space="preserve">Robotics Engineer</w:t>
      </w:r>
      <w:r>
        <w:t xml:space="preserve"> </w:t>
      </w:r>
      <w:r>
        <w:t xml:space="preserve">here is transformative, moving beyond theoretical computation to tangible societal impact.</w:t>
      </w:r>
    </w:p>
    <w:p>
      <w:pPr>
        <w:pStyle w:val="BodyText"/>
      </w:pPr>
      <w:r>
        <w:t xml:space="preserve">The primary thesis of the reviewed material suggests that robotics should not be viewed solely as a luxury for developed economies but as an essential tool for solving critical infrastructure and logistical challenges in emerging markets. For the</w:t>
      </w:r>
      <w:r>
        <w:t xml:space="preserve"> </w:t>
      </w:r>
      <w:r>
        <w:rPr>
          <w:bCs/>
          <w:b/>
        </w:rPr>
        <w:t xml:space="preserve">Nigeria Abuja</w:t>
      </w:r>
      <w:r>
        <w:t xml:space="preserve"> </w:t>
      </w:r>
      <w:r>
        <w:t xml:space="preserve">context, this means addressing issues ranging from traffic congestion in the Central Business District to agricultural efficiency in surrounding rural zones connected to the capital.</w:t>
      </w:r>
    </w:p>
    <w:bookmarkEnd w:id="21"/>
    <w:bookmarkStart w:id="25" w:name="Xc6d579795a26dda1ba4d23c86ecd90ece68466e"/>
    <w:p>
      <w:pPr>
        <w:pStyle w:val="Heading2"/>
      </w:pPr>
      <w:bookmarkStart w:id="22" w:name="the-role-of-the-robotics-engineer"/>
      <w:bookmarkEnd w:id="22"/>
      <w:r>
        <w:t xml:space="preserve">II. The Evolving Role of the Robotics Engineer</w:t>
      </w:r>
    </w:p>
    <w:p>
      <w:pPr>
        <w:pStyle w:val="FirstParagraph"/>
      </w:pPr>
      <w:r>
        <w:t xml:space="preserve">A central theme of this report is the multifaceted identity of the modern</w:t>
      </w:r>
      <w:r>
        <w:t xml:space="preserve"> </w:t>
      </w:r>
      <w:r>
        <w:rPr>
          <w:bCs/>
          <w:b/>
        </w:rPr>
        <w:t xml:space="preserve">Robotics Engineer</w:t>
      </w:r>
      <w:r>
        <w:t xml:space="preserve">. In Western contexts, this role is often siloed into specific industries such as automotive manufacturing or healthcare. However, in</w:t>
      </w:r>
      <w:r>
        <w:t xml:space="preserve"> </w:t>
      </w:r>
      <w:r>
        <w:rPr>
          <w:bCs/>
          <w:b/>
        </w:rPr>
        <w:t xml:space="preserve">Nigeria Abuja</w:t>
      </w:r>
      <w:r>
        <w:t xml:space="preserve">, the definition expands significantly. The book argues that a robotics engineer in this region must be a generalist problem-solver who understands mechanics, electrical engineering, computer science, and crucially, local socio-economic dynamics.</w:t>
      </w:r>
    </w:p>
    <w:bookmarkStart w:id="23" w:name="adaptability-to-infrastructure-gaps"/>
    <w:p>
      <w:pPr>
        <w:pStyle w:val="Heading3"/>
      </w:pPr>
      <w:r>
        <w:t xml:space="preserve">1. Adaptability to Infrastructure Gaps</w:t>
      </w:r>
    </w:p>
    <w:p>
      <w:pPr>
        <w:pStyle w:val="FirstParagraph"/>
      </w:pPr>
      <w:r>
        <w:t xml:space="preserve">The text highlights that infrastructure instability—such as power fluctuations—is a reality in many parts of Africa. Therefore, the</w:t>
      </w:r>
      <w:r>
        <w:t xml:space="preserve"> </w:t>
      </w:r>
      <w:r>
        <w:rPr>
          <w:bCs/>
          <w:b/>
        </w:rPr>
        <w:t xml:space="preserve">Robotics Engineer</w:t>
      </w:r>
      <w:r>
        <w:t xml:space="preserve"> </w:t>
      </w:r>
      <w:r>
        <w:t xml:space="preserve">operating in</w:t>
      </w:r>
      <w:r>
        <w:t xml:space="preserve"> </w:t>
      </w:r>
      <w:r>
        <w:rPr>
          <w:bCs/>
          <w:b/>
        </w:rPr>
        <w:t xml:space="preserve">Nigeria Abuja</w:t>
      </w:r>
      <w:r>
        <w:t xml:space="preserve"> </w:t>
      </w:r>
      <w:r>
        <w:t xml:space="preserve">must design systems that are energy-efficient, capable of running on alternative power sources like solar, and robust enough to withstand environmental variances. This is not just about coding algorithms; it is about hardware resilience.</w:t>
      </w:r>
    </w:p>
    <w:bookmarkEnd w:id="23"/>
    <w:bookmarkStart w:id="24" w:name="localization-of-technology"/>
    <w:p>
      <w:pPr>
        <w:pStyle w:val="Heading3"/>
      </w:pPr>
      <w:r>
        <w:t xml:space="preserve">2. Localization of Technology</w:t>
      </w:r>
    </w:p>
    <w:p>
      <w:pPr>
        <w:pStyle w:val="FirstParagraph"/>
      </w:pPr>
      <w:r>
        <w:t xml:space="preserve">The book emphasizes the importance of "frugal innovation." The</w:t>
      </w:r>
      <w:r>
        <w:t xml:space="preserve"> </w:t>
      </w:r>
      <w:r>
        <w:rPr>
          <w:bCs/>
          <w:b/>
        </w:rPr>
        <w:t xml:space="preserve">Nigeria Abuja</w:t>
      </w:r>
      <w:r>
        <w:t xml:space="preserve"> </w:t>
      </w:r>
      <w:r>
        <w:t xml:space="preserve">market cannot simply import expensive, high-maintenance robots from Europe or Asia without significant modification. The robotics engineer must adapt these technologies to local languages, user interfaces, and operational needs. For instance, agricultural drones in the outskirts of</w:t>
      </w:r>
      <w:r>
        <w:t xml:space="preserve"> </w:t>
      </w:r>
      <w:r>
        <w:rPr>
          <w:bCs/>
          <w:b/>
        </w:rPr>
        <w:t xml:space="preserve">Nigeria Abuja</w:t>
      </w:r>
      <w:r>
        <w:t xml:space="preserve"> </w:t>
      </w:r>
      <w:r>
        <w:t xml:space="preserve">must be programmed to recognize local crop patterns and soil conditions specific to the FCT (Federal Capital Territory).</w:t>
      </w:r>
    </w:p>
    <w:bookmarkEnd w:id="24"/>
    <w:bookmarkEnd w:id="25"/>
    <w:bookmarkStart w:id="30" w:name="Xce9847b59895f12004ef1c596e4e1b527c8fe66"/>
    <w:p>
      <w:pPr>
        <w:pStyle w:val="Heading2"/>
      </w:pPr>
      <w:bookmarkStart w:id="26" w:name="key-challenges-and-opportunities"/>
      <w:bookmarkEnd w:id="26"/>
      <w:r>
        <w:t xml:space="preserve">III. Key Challenges and Opportunities in Nigeria Abuja</w:t>
      </w:r>
    </w:p>
    <w:bookmarkStart w:id="27" w:name="the-digital-divide-and-skill-gap"/>
    <w:p>
      <w:pPr>
        <w:pStyle w:val="Heading3"/>
      </w:pPr>
      <w:r>
        <w:t xml:space="preserve">The Digital Divide and Skill Gap</w:t>
      </w:r>
    </w:p>
    <w:p>
      <w:pPr>
        <w:pStyle w:val="FirstParagraph"/>
      </w:pPr>
      <w:r>
        <w:t xml:space="preserve">The report identifies a significant gap in technical education regarding advanced robotics within the region. While institutions like the University of Abuja are increasing their STEM offerings, there is still a shortage of specialized training centers. The book suggests that robotics engineers must take on mentorship roles, creating workshops and community programs to bridge this gap. This educational aspect is vital for</w:t>
      </w:r>
      <w:r>
        <w:t xml:space="preserve"> </w:t>
      </w:r>
      <w:r>
        <w:rPr>
          <w:bCs/>
          <w:b/>
        </w:rPr>
        <w:t xml:space="preserve">Nigeria Abuja</w:t>
      </w:r>
      <w:r>
        <w:t xml:space="preserve"> </w:t>
      </w:r>
      <w:r>
        <w:t xml:space="preserve">to foster a new generation of local talent rather than relying entirely on foreign expertise.</w:t>
      </w:r>
    </w:p>
    <w:bookmarkEnd w:id="27"/>
    <w:bookmarkStart w:id="28" w:name="economic-integration"/>
    <w:p>
      <w:pPr>
        <w:pStyle w:val="Heading3"/>
      </w:pPr>
      <w:r>
        <w:t xml:space="preserve">Economic Integration</w:t>
      </w:r>
    </w:p>
    <w:p>
      <w:pPr>
        <w:pStyle w:val="FirstParagraph"/>
      </w:pPr>
      <w:r>
        <w:rPr>
          <w:bCs/>
          <w:b/>
        </w:rPr>
        <w:t xml:space="preserve">Nigeria Abuja</w:t>
      </w:r>
      <w:r>
        <w:t xml:space="preserve"> </w:t>
      </w:r>
      <w:r>
        <w:t xml:space="preserve">is witnessing a surge in tech hubs and innovation centers, particularly along the Aguiyi Ironwari Street corridor. The book details how robotics can integrate with the gig economy. Delivery robots for last-mile logistics in congested areas of the capital are not just futuristic concepts but immediate economic opportunities. The</w:t>
      </w:r>
      <w:r>
        <w:t xml:space="preserve"> </w:t>
      </w:r>
      <w:r>
        <w:rPr>
          <w:bCs/>
          <w:b/>
        </w:rPr>
        <w:t xml:space="preserve">Robotics Engineer</w:t>
      </w:r>
      <w:r>
        <w:t xml:space="preserve"> </w:t>
      </w:r>
      <w:r>
        <w:t xml:space="preserve">plays a pivotal role in designing these autonomous systems, ensuring they navigate complex urban environments safely and efficiently.</w:t>
      </w:r>
    </w:p>
    <w:bookmarkEnd w:id="28"/>
    <w:bookmarkStart w:id="29" w:name="social-acceptance-and-ethics"/>
    <w:p>
      <w:pPr>
        <w:pStyle w:val="Heading3"/>
      </w:pPr>
      <w:r>
        <w:t xml:space="preserve">Social Acceptance and Ethics</w:t>
      </w:r>
    </w:p>
    <w:p>
      <w:pPr>
        <w:pStyle w:val="FirstParagraph"/>
      </w:pPr>
      <w:r>
        <w:t xml:space="preserve">Cultural context matters. The text dedicates a chapter to the ethical implications of automation in societies where labor is abundant. In</w:t>
      </w:r>
      <w:r>
        <w:t xml:space="preserve"> </w:t>
      </w:r>
      <w:r>
        <w:rPr>
          <w:bCs/>
          <w:b/>
        </w:rPr>
        <w:t xml:space="preserve">Nigeria Abuja</w:t>
      </w:r>
      <w:r>
        <w:t xml:space="preserve">, there is a delicate balance between automating dangerous or tedious jobs (such as waste management) and displacing low-skilled workers. The robotics engineer must engage with community leaders and policymakers to ensure that technological adoption is inclusive and does not exacerbate social inequality.</w:t>
      </w:r>
    </w:p>
    <w:bookmarkEnd w:id="29"/>
    <w:bookmarkEnd w:id="30"/>
    <w:bookmarkStart w:id="32" w:name="iv.-case-studies-robotics-in-action"/>
    <w:p>
      <w:pPr>
        <w:pStyle w:val="Heading2"/>
      </w:pPr>
      <w:bookmarkStart w:id="31" w:name="case-studies"/>
      <w:bookmarkEnd w:id="31"/>
      <w:r>
        <w:t xml:space="preserve">IV. Case Studies: Robotics in Action</w:t>
      </w:r>
    </w:p>
    <w:p>
      <w:pPr>
        <w:pStyle w:val="FirstParagraph"/>
      </w:pPr>
      <w:r>
        <w:t xml:space="preserve">The book provides compelling case studies relevant to the African context, which serve as blueprints for local application:</w:t>
      </w:r>
    </w:p>
    <w:p>
      <w:pPr>
        <w:numPr>
          <w:ilvl w:val="0"/>
          <w:numId w:val="1001"/>
        </w:numPr>
        <w:pStyle w:val="Compact"/>
      </w:pPr>
      <w:r>
        <w:rPr>
          <w:bCs/>
          <w:b/>
        </w:rPr>
        <w:t xml:space="preserve">Agricultural Monitoring Drones:</w:t>
      </w:r>
      <w:r>
        <w:t xml:space="preserve"> </w:t>
      </w:r>
      <w:r>
        <w:t xml:space="preserve">Detailed analysis of how drones can monitor crop health in the FCT agricultural zones, reducing water usage and increasing yield. This directly impacts food security in</w:t>
      </w:r>
      <w:r>
        <w:t xml:space="preserve"> </w:t>
      </w:r>
      <w:r>
        <w:rPr>
          <w:bCs/>
          <w:b/>
        </w:rPr>
        <w:t xml:space="preserve">Nigeria Abuja</w:t>
      </w:r>
      <w:r>
        <w:t xml:space="preserve">.</w:t>
      </w:r>
    </w:p>
    <w:p>
      <w:pPr>
        <w:numPr>
          <w:ilvl w:val="0"/>
          <w:numId w:val="1001"/>
        </w:numPr>
        <w:pStyle w:val="Compact"/>
      </w:pPr>
      <w:r>
        <w:rPr>
          <w:bCs/>
          <w:b/>
        </w:rPr>
        <w:t xml:space="preserve">Mining Safety Robots:</w:t>
      </w:r>
      <w:r>
        <w:t xml:space="preserve"> </w:t>
      </w:r>
      <w:r>
        <w:t xml:space="preserve">While Abuja is not a mining hub, the principles discussed are applicable to Nigeria’s broader resource sector. The engineer’s role in creating remote-operated vehicles for hazardous environments is highlighted.</w:t>
      </w:r>
    </w:p>
    <w:p>
      <w:pPr>
        <w:numPr>
          <w:ilvl w:val="0"/>
          <w:numId w:val="1001"/>
        </w:numPr>
        <w:pStyle w:val="Compact"/>
      </w:pPr>
      <w:r>
        <w:rPr>
          <w:bCs/>
          <w:b/>
        </w:rPr>
        <w:t xml:space="preserve">Healthcare Delivery:</w:t>
      </w:r>
      <w:r>
        <w:t xml:space="preserve"> </w:t>
      </w:r>
      <w:r>
        <w:t xml:space="preserve">Autonomous drones delivering blood samples and vaccines across difficult terrain connecting</w:t>
      </w:r>
      <w:r>
        <w:t xml:space="preserve"> </w:t>
      </w:r>
      <w:r>
        <w:rPr>
          <w:bCs/>
          <w:b/>
        </w:rPr>
        <w:t xml:space="preserve">Nigeria Abuja</w:t>
      </w:r>
      <w:r>
        <w:t xml:space="preserve"> </w:t>
      </w:r>
      <w:r>
        <w:t xml:space="preserve">to neighboring states, reducing response times in emergencies.</w:t>
      </w:r>
    </w:p>
    <w:bookmarkEnd w:id="32"/>
    <w:bookmarkStart w:id="34" w:name="X8ccd4974f9fbab09c17ac7ff50e78d47daaa07c"/>
    <w:p>
      <w:pPr>
        <w:pStyle w:val="Heading2"/>
      </w:pPr>
      <w:bookmarkStart w:id="33" w:name="conclusion"/>
      <w:bookmarkEnd w:id="33"/>
      <w:r>
        <w:t xml:space="preserve">V. Conclusion: A Call to Action for the Nigerian Engineer</w:t>
      </w:r>
    </w:p>
    <w:p>
      <w:pPr>
        <w:pStyle w:val="FirstParagraph"/>
      </w:pPr>
      <w:r>
        <w:t xml:space="preserve">In conclusion, this book report underscores that robotics is not an abstract concept but a practical tool for development. For the region of</w:t>
      </w:r>
      <w:r>
        <w:t xml:space="preserve"> </w:t>
      </w:r>
      <w:r>
        <w:rPr>
          <w:bCs/>
          <w:b/>
        </w:rPr>
        <w:t xml:space="preserve">Nigeria Abuja</w:t>
      </w:r>
      <w:r>
        <w:t xml:space="preserve">, the integration of robotics offers pathways to solve persistent issues in agriculture, healthcare, logistics, and urban planning. The role of the</w:t>
      </w:r>
      <w:r>
        <w:t xml:space="preserve"> </w:t>
      </w:r>
      <w:r>
        <w:rPr>
          <w:bCs/>
          <w:b/>
        </w:rPr>
        <w:t xml:space="preserve">Robotics Engineer</w:t>
      </w:r>
      <w:r>
        <w:t xml:space="preserve"> </w:t>
      </w:r>
      <w:r>
        <w:t xml:space="preserve">is thus elevated from a technical specialist to a national development architect.</w:t>
      </w:r>
    </w:p>
    <w:p>
      <w:pPr>
        <w:pStyle w:val="BodyText"/>
      </w:pPr>
      <w:r>
        <w:t xml:space="preserve">The recommendations provided in the text are clear: Universities must collaborate with industry leaders; government policy must support R&amp;D tax incentives for robotics firms in</w:t>
      </w:r>
      <w:r>
        <w:t xml:space="preserve"> </w:t>
      </w:r>
      <w:r>
        <w:rPr>
          <w:bCs/>
          <w:b/>
        </w:rPr>
        <w:t xml:space="preserve">Nigeria Abuja</w:t>
      </w:r>
      <w:r>
        <w:t xml:space="preserve">; and engineers themselves must commit to continuous learning and ethical practice. The future of</w:t>
      </w:r>
      <w:r>
        <w:t xml:space="preserve"> </w:t>
      </w:r>
      <w:r>
        <w:rPr>
          <w:bCs/>
          <w:b/>
        </w:rPr>
        <w:t xml:space="preserve">Nigeria Abuja</w:t>
      </w:r>
      <w:r>
        <w:t xml:space="preserve"> </w:t>
      </w:r>
      <w:r>
        <w:t xml:space="preserve">is not just about building skyscrapers; it is about building intelligent, responsive systems that improve the quality of life for every citizen.</w:t>
      </w:r>
    </w:p>
    <w:p>
      <w:pPr>
        <w:pStyle w:val="BodyText"/>
      </w:pPr>
      <w:r>
        <w:t xml:space="preserve">Ultimately, this book serves as both a technical manual and a philosophical guide. It reminds us that while code and circuits are universal, their application must be rooted in local reality. For any aspiring or current</w:t>
      </w:r>
      <w:r>
        <w:t xml:space="preserve"> </w:t>
      </w:r>
      <w:r>
        <w:rPr>
          <w:bCs/>
          <w:b/>
        </w:rPr>
        <w:t xml:space="preserve">Robotics Engineer</w:t>
      </w:r>
      <w:r>
        <w:t xml:space="preserve">, the capital city of</w:t>
      </w:r>
      <w:r>
        <w:t xml:space="preserve"> </w:t>
      </w:r>
      <w:r>
        <w:rPr>
          <w:bCs/>
          <w:b/>
        </w:rPr>
        <w:t xml:space="preserve">Nigeria Abuja</w:t>
      </w:r>
      <w:r>
        <w:t xml:space="preserve"> </w:t>
      </w:r>
      <w:r>
        <w:t xml:space="preserve">represents one of the most exciting laboratories in the world for applying robotic principles to real-world human challenges.</w:t>
      </w:r>
    </w:p>
    <w:p>
      <w:r>
        <w:pict>
          <v:rect style="width:0;height:1.5pt" o:hralign="center" o:hrstd="t" o:hr="t"/>
        </w:pict>
      </w:r>
    </w:p>
    <w:p>
      <w:pPr>
        <w:pStyle w:val="FirstParagraph"/>
      </w:pPr>
      <w:r>
        <w:rPr>
          <w:iCs/>
          <w:i/>
        </w:rPr>
        <w:t xml:space="preserve">This document was prepared for academic and professional review, emphasizing strategic development in robotics engineering within the Federal Capital Territory.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Robotics Engineering in Nigeria Abuja</dc:title>
  <dc:creator/>
  <dc:language>en</dc:language>
  <cp:keywords/>
  <dcterms:created xsi:type="dcterms:W3CDTF">2026-07-29T13:20:29Z</dcterms:created>
  <dcterms:modified xsi:type="dcterms:W3CDTF">2026-07-29T13:20:29Z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