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69984741ded9ab22f405df1bf4d8c2929ea1235"/>
    <w:p>
      <w:pPr>
        <w:pStyle w:val="Heading1"/>
      </w:pPr>
      <w:r>
        <w:t xml:space="preserve">Book Report: Navigating the Technological Frontier as a Robotics Engineer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Technology Review Board</w:t>
      </w:r>
      <w:r>
        <w:br/>
      </w:r>
    </w:p>
    <w:p>
      <w:pPr>
        <w:pStyle w:val="BodyText"/>
      </w:pPr>
      <w:r>
        <w:t xml:space="preserve">Analytical Research Unit</w:t>
      </w:r>
    </w:p>
    <w:p>
      <w:pPr>
        <w:pStyle w:val="BodyText"/>
      </w:pPr>
      <w:r>
        <w:br/>
      </w:r>
    </w:p>
    <w:p>
      <w:pPr>
        <w:pStyle w:val="BodyText"/>
      </w:pPr>
      <w:r>
        <w:br/>
      </w:r>
    </w:p>
    <w:bookmarkStart w:id="20" w:name="executive-summary"/>
    <w:p>
      <w:pPr>
        <w:pStyle w:val="Heading2"/>
      </w:pPr>
      <w:r>
        <w:t xml:space="preserve">1. Executive Summary</w:t>
      </w:r>
    </w:p>
    <w:p>
      <w:pPr>
        <w:pStyle w:val="FirstParagraph"/>
      </w:pPr>
      <w:r>
        <w:t xml:space="preserve">This report provides a comprehensive analysis of the role, responsibilities, and strategic importance of a</w:t>
      </w:r>
      <w:r>
        <w:t xml:space="preserve"> </w:t>
      </w:r>
      <w:r>
        <w:rPr>
          <w:bCs/>
          <w:b/>
        </w:rPr>
        <w:t xml:space="preserve">Robotics Engineer</w:t>
      </w:r>
      <w:r>
        <w:t xml:space="preserve">, specifically contextualized within the unique socio-economic and industrial landscape of</w:t>
      </w:r>
    </w:p>
    <w:p>
      <w:pPr>
        <w:pStyle w:val="BodyText"/>
      </w:pPr>
      <w:r>
        <w:t xml:space="preserve">South Africa Johannesburg</w:t>
      </w:r>
    </w:p>
    <w:p>
      <w:pPr>
        <w:pStyle w:val="BodyText"/>
      </w:pPr>
      <w:r>
        <w:t xml:space="preserve">. While robotics is often associated with highly automated manufacturing hubs in East Asia or Western Europe, this report argues that</w:t>
      </w:r>
    </w:p>
    <w:p>
      <w:pPr>
        <w:pStyle w:val="BodyText"/>
      </w:pPr>
      <w:r>
        <w:t xml:space="preserve">Johannesburg</w:t>
      </w:r>
    </w:p>
    <w:p>
      <w:pPr>
        <w:pStyle w:val="BodyText"/>
      </w:pPr>
      <w:r>
        <w:t xml:space="preserve">, as the economic hub of Africa, presents a distinct and critical market for robotic innovation. This document serves not only as a professional description but also as an educational resource to highlight how engineering principles are adapted to meet local challenges.</w:t>
      </w:r>
    </w:p>
    <w:bookmarkEnd w:id="20"/>
    <w:bookmarkStart w:id="21" w:name="Xc80d1c0a45f2f0a03413e11439815a4352e3dfc"/>
    <w:p>
      <w:pPr>
        <w:pStyle w:val="Heading2"/>
      </w:pPr>
      <w:r>
        <w:t xml:space="preserve">2. Introduction: The Intersection of Engineering and Urban Development</w:t>
      </w:r>
    </w:p>
    <w:p>
      <w:pPr>
        <w:pStyle w:val="FirstParagraph"/>
      </w:pPr>
      <w:r>
        <w:t xml:space="preserve">The definition of a</w:t>
      </w:r>
    </w:p>
    <w:p>
      <w:pPr>
        <w:pStyle w:val="BodyText"/>
      </w:pPr>
      <w:r>
        <w:t xml:space="preserve">Robotics Engineer</w:t>
      </w:r>
    </w:p>
    <w:p>
      <w:pPr>
        <w:pStyle w:val="BodyText"/>
      </w:pPr>
      <w:r>
        <w:t xml:space="preserve">Johannesburg South Africa</w:t>
      </w:r>
    </w:p>
    <w:p>
      <w:pPr>
        <w:pStyle w:val="BodyText"/>
      </w:pPr>
      <w:r>
        <w:t xml:space="preserve">, this role has evolved from traditional industrial maintenance to complex problem-solving involving security logistics, mining automation healthcare diagnostics and renewable energy management.</w:t>
      </w:r>
    </w:p>
    <w:p>
      <w:pPr>
        <w:pStyle w:val="BodyText"/>
      </w:pPr>
      <w:r>
        <w:t xml:space="preserve">Johannesburg</w:t>
      </w:r>
    </w:p>
    <w:p>
      <w:pPr>
        <w:pStyle w:val="BodyText"/>
      </w:pPr>
      <w:r>
        <w:t xml:space="preserve">is frequently referred to as "Egoli," the City of Gold, historically driven by the mining industry. However, as the city transitions into a service-oriented and tech-driven economy for</w:t>
      </w:r>
    </w:p>
    <w:p>
      <w:pPr>
        <w:pStyle w:val="BodyText"/>
      </w:pPr>
      <w:r>
        <w:t xml:space="preserve">South Africa</w:t>
      </w:r>
    </w:p>
    <w:p>
      <w:pPr>
        <w:pStyle w:val="BodyText"/>
      </w:pPr>
      <w:r>
        <w:t xml:space="preserve">, the Robotics Engineer becomes pivotal in bridging the gap between legacy infrastructure and futuristic smart-city initiatives. This report details how these professionals are essential to sustaining growth in one of Africa’s most dynamic metropolises.</w:t>
      </w:r>
    </w:p>
    <w:bookmarkEnd w:id="21"/>
    <w:bookmarkStart w:id="22" w:name="Xa80bf8d22f63bf7766f364c6d935cd424a11c1d"/>
    <w:p>
      <w:pPr>
        <w:pStyle w:val="Heading2"/>
      </w:pPr>
      <w:r>
        <w:t xml:space="preserve">3. Core Responsibilities of a Robotics Engineer</w:t>
      </w:r>
    </w:p>
    <w:p>
      <w:pPr>
        <w:pStyle w:val="FirstParagraph"/>
      </w:pPr>
      <w:r>
        <w:t xml:space="preserve">A</w:t>
      </w:r>
    </w:p>
    <w:p>
      <w:pPr>
        <w:pStyle w:val="BodyText"/>
      </w:pPr>
      <w:r>
        <w:t xml:space="preserve">Robotics Engineer</w:t>
      </w:r>
    </w:p>
    <w:p>
      <w:pPr>
        <w:numPr>
          <w:ilvl w:val="0"/>
          <w:numId w:val="1001"/>
        </w:numPr>
        <w:pStyle w:val="Compact"/>
      </w:pPr>
      <w:r>
        <w:t xml:space="preserve">System Design and Prototyping:</w:t>
      </w:r>
    </w:p>
    <w:p>
      <w:pPr>
        <w:numPr>
          <w:ilvl w:val="0"/>
          <w:numId w:val="1000"/>
        </w:numPr>
        <w:pStyle w:val="Compact"/>
      </w:pPr>
      <w:r>
        <w:t xml:space="preserve">: Creating robotic architectures tailored to specific environmental constraints. In</w:t>
      </w:r>
    </w:p>
    <w:p>
      <w:pPr>
        <w:numPr>
          <w:ilvl w:val="0"/>
          <w:numId w:val="1000"/>
        </w:numPr>
        <w:pStyle w:val="Compact"/>
      </w:pPr>
      <w:r>
        <w:t xml:space="preserve">Johannesburg</w:t>
      </w:r>
    </w:p>
    <w:p>
      <w:pPr>
        <w:numPr>
          <w:ilvl w:val="0"/>
          <w:numId w:val="1000"/>
        </w:numPr>
        <w:pStyle w:val="Compact"/>
      </w:pPr>
      <w:r>
        <w:t xml:space="preserve">, this may involve designing drones for last-mile delivery in dense urban areas or robots for inspecting deep-level mines.</w:t>
      </w:r>
    </w:p>
    <w:p>
      <w:pPr>
        <w:numPr>
          <w:ilvl w:val="0"/>
          <w:numId w:val="1001"/>
        </w:numPr>
        <w:pStyle w:val="Compact"/>
      </w:pPr>
      <w:r>
        <w:t xml:space="preserve">Software Integration and AI Development:</w:t>
      </w:r>
    </w:p>
    <w:p>
      <w:pPr>
        <w:numPr>
          <w:ilvl w:val="0"/>
          <w:numId w:val="1000"/>
        </w:numPr>
        <w:pStyle w:val="Compact"/>
      </w:pPr>
      <w:r>
        <w:t xml:space="preserve">: Programming the "brain" of the robot. This involves coding algorithms for computer vision, sensor fusion and autonomous navigation systems.</w:t>
      </w:r>
    </w:p>
    <w:p>
      <w:pPr>
        <w:numPr>
          <w:ilvl w:val="0"/>
          <w:numId w:val="1001"/>
        </w:numPr>
        <w:pStyle w:val="Compact"/>
      </w:pPr>
      <w:r>
        <w:t xml:space="preserve">Maintenance and Troubleshooting:</w:t>
      </w:r>
    </w:p>
    <w:p>
      <w:pPr>
        <w:numPr>
          <w:ilvl w:val="0"/>
          <w:numId w:val="1000"/>
        </w:numPr>
        <w:pStyle w:val="Compact"/>
      </w:pPr>
      <w:r>
        <w:t xml:space="preserve">: Ensuring high availability of robotic systems. Given the economic pressures in</w:t>
      </w:r>
    </w:p>
    <w:p>
      <w:pPr>
        <w:numPr>
          <w:ilvl w:val="0"/>
          <w:numId w:val="1000"/>
        </w:numPr>
        <w:pStyle w:val="Compact"/>
      </w:pPr>
      <w:r>
        <w:t xml:space="preserve">South Africa</w:t>
      </w:r>
    </w:p>
    <w:p>
      <w:pPr>
        <w:numPr>
          <w:ilvl w:val="0"/>
          <w:numId w:val="1000"/>
        </w:numPr>
        <w:pStyle w:val="Compact"/>
      </w:pPr>
      <w:r>
        <w:t xml:space="preserve">, efficiency is paramount, meaning engineers must design systems that are robust and easy to repair locally.</w:t>
      </w:r>
    </w:p>
    <w:p>
      <w:pPr>
        <w:numPr>
          <w:ilvl w:val="0"/>
          <w:numId w:val="1001"/>
        </w:numPr>
        <w:pStyle w:val="Compact"/>
      </w:pPr>
      <w:r>
        <w:t xml:space="preserve">Safety Compliance:</w:t>
      </w:r>
    </w:p>
    <w:p>
      <w:pPr>
        <w:numPr>
          <w:ilvl w:val="0"/>
          <w:numId w:val="1000"/>
        </w:numPr>
        <w:pStyle w:val="Compact"/>
      </w:pPr>
      <w:r>
        <w:t xml:space="preserve">: Adhering to international safety standards while adapting them to local regulatory frameworks.</w:t>
      </w:r>
    </w:p>
    <w:bookmarkEnd w:id="22"/>
    <w:bookmarkStart w:id="26" w:name="X9df88a8732a84b61027501c5f2e8dd9244269b8"/>
    <w:p>
      <w:pPr>
        <w:pStyle w:val="Heading2"/>
      </w:pPr>
      <w:r>
        <w:t xml:space="preserve">4. The Contextual Landscape: Why Johannesburg?</w:t>
      </w:r>
    </w:p>
    <w:p>
      <w:pPr>
        <w:pStyle w:val="FirstParagraph"/>
      </w:pPr>
      <w:r>
        <w:t xml:space="preserve">To understand the necessity of this role, one must analyze the specific environment of</w:t>
      </w:r>
    </w:p>
    <w:p>
      <w:pPr>
        <w:pStyle w:val="BodyText"/>
      </w:pPr>
      <w:r>
        <w:t xml:space="preserve">Johannesburg South Africa</w:t>
      </w:r>
    </w:p>
    <w:p>
      <w:pPr>
        <w:pStyle w:val="BodyText"/>
      </w:pPr>
      <w:r>
        <w:t xml:space="preserve">. The city faces unique challenges that traditional engineering solutions cannot fully address.</w:t>
      </w:r>
    </w:p>
    <w:bookmarkStart w:id="23" w:name="mining-and-resource-extraction"/>
    <w:p>
      <w:pPr>
        <w:pStyle w:val="Heading3"/>
      </w:pPr>
      <w:r>
        <w:t xml:space="preserve">4.1. Mining and Resource Extraction</w:t>
      </w:r>
    </w:p>
    <w:p>
      <w:pPr>
        <w:pStyle w:val="FirstParagraph"/>
      </w:pPr>
      <w:r>
        <w:t xml:space="preserve">The Witwatersrand Basin remains a critical economic asset for</w:t>
      </w:r>
    </w:p>
    <w:p>
      <w:pPr>
        <w:pStyle w:val="BodyText"/>
      </w:pPr>
      <w:r>
        <w:t xml:space="preserve">South Africa</w:t>
      </w:r>
    </w:p>
    <w:p>
      <w:pPr>
        <w:pStyle w:val="BodyText"/>
      </w:pPr>
      <w:r>
        <w:t xml:space="preserve">. However, deep-level mining is hazardous and expensive. Robotics Engineers are crucial in developing autonomous drilling rigs, remote-operated vehicles (ROVs) for exploration, and drone fleets for mapping. These technologies reduce human risk to life while increasing operational efficiency.</w:t>
      </w:r>
    </w:p>
    <w:bookmarkEnd w:id="23"/>
    <w:bookmarkStart w:id="24" w:name="urban-security-and-logistics"/>
    <w:p>
      <w:pPr>
        <w:pStyle w:val="Heading3"/>
      </w:pPr>
      <w:r>
        <w:t xml:space="preserve">4.2. Urban Security and Logistics</w:t>
      </w:r>
    </w:p>
    <w:p>
      <w:pPr>
        <w:pStyle w:val="FirstParagraph"/>
      </w:pPr>
      <w:r>
        <w:t xml:space="preserve">Johannesburg</w:t>
      </w:r>
    </w:p>
    <w:p>
      <w:pPr>
        <w:pStyle w:val="BodyText"/>
      </w:pPr>
      <w:r>
        <w:t xml:space="preserve">, like many major global cities, faces security challenges. Robotics Engineers contribute to the development of autonomous surveillance systems and security robots that can patrol industrial zones or residential estates. Furthermore, with traffic congestion being a significant issue in</w:t>
      </w:r>
    </w:p>
    <w:p>
      <w:pPr>
        <w:pStyle w:val="BodyText"/>
      </w:pPr>
      <w:r>
        <w:t xml:space="preserve">Johannesburg</w:t>
      </w:r>
    </w:p>
    <w:p>
      <w:pPr>
        <w:pStyle w:val="BodyText"/>
      </w:pPr>
      <w:r>
        <w:t xml:space="preserve">, there is a growing push for drone delivery services for medical supplies and small parcels, requiring specialized engineering expertise.</w:t>
      </w:r>
    </w:p>
    <w:bookmarkEnd w:id="24"/>
    <w:bookmarkStart w:id="25" w:name="healthcare-and-education-access"/>
    <w:p>
      <w:pPr>
        <w:pStyle w:val="Heading3"/>
      </w:pPr>
      <w:r>
        <w:t xml:space="preserve">4.3. Healthcare and Education Access</w:t>
      </w:r>
    </w:p>
    <w:p>
      <w:pPr>
        <w:pStyle w:val="FirstParagraph"/>
      </w:pPr>
      <w:r>
        <w:t xml:space="preserve">Johannesburg</w:t>
      </w:r>
    </w:p>
    <w:p>
      <w:pPr>
        <w:pStyle w:val="BodyText"/>
      </w:pPr>
      <w:r>
        <w:t xml:space="preserve">, access to specialized healthcare is limited. Telepresence robots designed by Robotics Engineers allow doctors in the city center to examine patients in remote clinics. Additionally, educational robotics kits are being deployed in local schools to inspire the next generation of STEM students, directly impacting future workforce development.</w:t>
      </w:r>
    </w:p>
    <w:bookmarkEnd w:id="25"/>
    <w:bookmarkEnd w:id="26"/>
    <w:bookmarkStart w:id="27" w:name="challenges-and-opportunities"/>
    <w:p>
      <w:pPr>
        <w:pStyle w:val="Heading2"/>
      </w:pPr>
      <w:r>
        <w:t xml:space="preserve">5. Challenges and Opportunities</w:t>
      </w:r>
    </w:p>
    <w:p>
      <w:pPr>
        <w:pStyle w:val="FirstParagraph"/>
      </w:pPr>
      <w:r>
        <w:t xml:space="preserve">The Skills Gap:</w:t>
      </w:r>
    </w:p>
    <w:p>
      <w:pPr>
        <w:pStyle w:val="BodyText"/>
      </w:pPr>
      <w:r>
        <w:t xml:space="preserve">: There is a shortage of specialized talent in</w:t>
      </w:r>
    </w:p>
    <w:p>
      <w:pPr>
        <w:pStyle w:val="BodyText"/>
      </w:pPr>
      <w:r>
        <w:t xml:space="preserve">South Africa</w:t>
      </w:r>
    </w:p>
    <w:p>
      <w:pPr>
        <w:pStyle w:val="BodyText"/>
      </w:pPr>
      <w:r>
        <w:t xml:space="preserve">. Robotics Engineers often find themselves acting as educators, upskilling local technicians and junior engineers. This mentorship role is vital for the sustainable growth of the tech sector in</w:t>
      </w:r>
    </w:p>
    <w:p>
      <w:pPr>
        <w:pStyle w:val="BodyText"/>
      </w:pPr>
      <w:r>
        <w:t xml:space="preserve">Johannesburg</w:t>
      </w:r>
    </w:p>
    <w:p>
      <w:pPr>
        <w:pStyle w:val="BodyText"/>
      </w:pPr>
      <w:r>
        <w:t xml:space="preserve">.</w:t>
      </w:r>
    </w:p>
    <w:p>
      <w:pPr>
        <w:pStyle w:val="BodyText"/>
      </w:pPr>
      <w:r>
        <w:br/>
      </w:r>
    </w:p>
    <w:p>
      <w:pPr>
        <w:pStyle w:val="BodyText"/>
      </w:pPr>
      <w:r>
        <w:t xml:space="preserve">Economic Constraints:</w:t>
      </w:r>
    </w:p>
    <w:p>
      <w:pPr>
        <w:pStyle w:val="BodyText"/>
      </w:pPr>
      <w:r>
        <w:t xml:space="preserve">: High import duties on electronic components can hinder project costs. Engineers must innovate by using locally sourced materials or designing open-source solutions to mitigate costs.</w:t>
      </w:r>
    </w:p>
    <w:p>
      <w:pPr>
        <w:pStyle w:val="BodyText"/>
      </w:pPr>
      <w:r>
        <w:br/>
      </w:r>
    </w:p>
    <w:p>
      <w:pPr>
        <w:pStyle w:val="BodyText"/>
      </w:pPr>
      <w:r>
        <w:t xml:space="preserve">Infrastructure Stability:</w:t>
      </w:r>
    </w:p>
    <w:p>
      <w:pPr>
        <w:pStyle w:val="BodyText"/>
      </w:pPr>
      <w:r>
        <w:t xml:space="preserve">: While improving, power stability and internet connectivity in certain parts of</w:t>
      </w:r>
    </w:p>
    <w:p>
      <w:pPr>
        <w:pStyle w:val="BodyText"/>
      </w:pPr>
      <w:r>
        <w:t xml:space="preserve">Johannesburg</w:t>
      </w:r>
    </w:p>
    <w:p>
      <w:pPr>
        <w:pStyle w:val="BodyText"/>
      </w:pPr>
      <w:r>
        <w:t xml:space="preserve">can be intermittent. Robotics systems must be designed with redundancy and offline capabilities.</w:t>
      </w:r>
    </w:p>
    <w:bookmarkEnd w:id="27"/>
    <w:bookmarkStart w:id="28" w:name="X4a50e4e65c4901ac1bcc7633d48489dfb7c7880"/>
    <w:p>
      <w:pPr>
        <w:pStyle w:val="Heading2"/>
      </w:pPr>
      <w:r>
        <w:t xml:space="preserve">6. Conclusion: The Strategic Importance of Robotics Engineering</w:t>
      </w:r>
    </w:p>
    <w:p>
      <w:pPr>
        <w:pStyle w:val="FirstParagraph"/>
      </w:pPr>
      <w:r>
        <w:t xml:space="preserve">In conclusion, the role of a</w:t>
      </w:r>
    </w:p>
    <w:p>
      <w:pPr>
        <w:pStyle w:val="BodyText"/>
      </w:pPr>
      <w:r>
        <w:t xml:space="preserve">Robotics Engineer</w:t>
      </w:r>
    </w:p>
    <w:p>
      <w:pPr>
        <w:pStyle w:val="BodyText"/>
      </w:pPr>
      <w:r>
        <w:t xml:space="preserve">Johannesburg South Africa</w:t>
      </w:r>
    </w:p>
    <w:p>
      <w:pPr>
        <w:pStyle w:val="BodyText"/>
      </w:pPr>
      <w:r>
        <w:t xml:space="preserve">Johannesburg</w:t>
      </w:r>
    </w:p>
    <w:p>
      <w:pPr>
        <w:pStyle w:val="BodyText"/>
      </w:pPr>
      <w:r>
        <w:t xml:space="preserve">continues to transform into the technology hub of the continent, these engineers serve as the architects of its automated future.</w:t>
      </w:r>
    </w:p>
    <w:p>
      <w:pPr>
        <w:pStyle w:val="BodyText"/>
      </w:pPr>
      <w:r>
        <w:t xml:space="preserve">This report underscores that for</w:t>
      </w:r>
    </w:p>
    <w:p>
      <w:pPr>
        <w:pStyle w:val="BodyText"/>
      </w:pPr>
      <w:r>
        <w:t xml:space="preserve">South Africa</w:t>
      </w:r>
    </w:p>
    <w:p>
      <w:pPr>
        <w:pStyle w:val="BodyText"/>
      </w:pPr>
      <w:r>
        <w:t xml:space="preserve">Johannesburg</w:t>
      </w:r>
    </w:p>
    <w:p>
      <w:pPr>
        <w:pStyle w:val="BodyText"/>
      </w:pPr>
      <w:r>
        <w:t xml:space="preserve">The integration of robotics into daily life in</w:t>
      </w:r>
    </w:p>
    <w:p>
      <w:pPr>
        <w:pStyle w:val="BodyText"/>
      </w:pPr>
      <w:r>
        <w:t xml:space="preserve">Johannesburg</w:t>
      </w:r>
    </w:p>
    <w:p>
      <w:pPr>
        <w:pStyle w:val="BodyText"/>
      </w:pPr>
      <w:r>
        <w:t xml:space="preserve">South Africa</w:t>
      </w:r>
    </w:p>
    <w:bookmarkEnd w:id="28"/>
    <w:bookmarkStart w:id="29" w:name="references-and-further-reading"/>
    <w:p>
      <w:pPr>
        <w:pStyle w:val="Heading2"/>
      </w:pPr>
      <w:r>
        <w:t xml:space="preserve">7. References and Further Reading</w:t>
      </w:r>
    </w:p>
    <w:p>
      <w:pPr>
        <w:numPr>
          <w:ilvl w:val="0"/>
          <w:numId w:val="1002"/>
        </w:numPr>
        <w:pStyle w:val="Compact"/>
      </w:pPr>
      <w:r>
        <w:t xml:space="preserve">Department of Science and Innovation: National Robotics Strategy for South Africa.</w:t>
      </w:r>
    </w:p>
    <w:p>
      <w:pPr>
        <w:numPr>
          <w:ilvl w:val="0"/>
          <w:numId w:val="1002"/>
        </w:numPr>
        <w:pStyle w:val="Compact"/>
      </w:pPr>
      <w:r>
        <w:t xml:space="preserve">Johannesburg Development Agency (JDA) Smart City Initiatives Reports.</w:t>
      </w:r>
    </w:p>
    <w:p>
      <w:pPr>
        <w:numPr>
          <w:ilvl w:val="0"/>
          <w:numId w:val="1002"/>
        </w:numPr>
        <w:pStyle w:val="Compact"/>
      </w:pPr>
      <w:r>
        <w:t xml:space="preserve">South African Institute of Electrical Engineers (SAIEE) Proceedings on Automation.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South Africa Johannesburg</dc:title>
  <dc:creator/>
  <dc:language>en</dc:language>
  <cp:keywords/>
  <dcterms:created xsi:type="dcterms:W3CDTF">2026-07-29T17:21:15Z</dcterms:created>
  <dcterms:modified xsi:type="dcterms:W3CDTF">2026-07-29T17:21:15Z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