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79e6fa4fe484541e19627745d06334625d2087c"/>
    <w:p>
      <w:pPr>
        <w:pStyle w:val="Heading1"/>
      </w:pPr>
      <w:r>
        <w:t xml:space="preserve">Synthesizing Innovation and Tradition: A Book Report on the Trajectory of Robotics Engineer Development in Tanzania Dar es Salaam</w:t>
      </w:r>
    </w:p>
    <w:p>
      <w:pPr>
        <w:pStyle w:val="FirstParagraph"/>
      </w:pPr>
      <w:r>
        <w:rPr>
          <w:bCs/>
          <w:b/>
        </w:rPr>
        <w:t xml:space="preserve">Date:</w:t>
      </w:r>
      <w:r>
        <w:t xml:space="preserve"> </w:t>
      </w:r>
      <w:r>
        <w:t xml:space="preserve">October 26, 2023</w:t>
      </w:r>
      <w:r>
        <w:br/>
      </w:r>
    </w:p>
    <w:p>
      <w:pPr>
        <w:pStyle w:val="BodyText"/>
      </w:pPr>
      <w:r>
        <w:t xml:space="preserve">[Your Name/Analyst]</w:t>
      </w:r>
      <w:r>
        <w:br/>
      </w:r>
    </w:p>
    <w:p>
      <w:pPr>
        <w:pStyle w:val="BodyText"/>
      </w:pPr>
      <w:r>
        <w:t xml:space="preserve">Analysis of Emerging Trends in Mechatronics and Automation within the Context of Tanzania Dar es Salaam</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landscape of industrial automation is shifting rapidly, driven by the fourth industrial revolution (Industry 4.0). While developed nations have already integrated advanced robotics into their manufacturing and service sectors, developing economies face a unique set of challenges and opportunities regarding this technological leap. This report serves as a comprehensive analysis of the current state, potential pitfalls, and strategic pathways for becoming a competent</w:t>
      </w:r>
      <w:r>
        <w:t xml:space="preserve"> </w:t>
      </w:r>
      <w:r>
        <w:rPr>
          <w:bCs/>
          <w:b/>
        </w:rPr>
        <w:t xml:space="preserve">Robotics Engineer</w:t>
      </w:r>
      <w:r>
        <w:t xml:space="preserve">, specifically tailored to the socio-economic context of Tanzania Dar es Salaam. The city, as the economic hub of Tanzania, stands at a critical juncture where digital transformation meets traditional infrastructure needs. Understanding how robotics engineering applies here is not merely an academic exercise but a necessity for national development.</w:t>
      </w:r>
    </w:p>
    <w:p>
      <w:pPr>
        <w:pStyle w:val="BodyText"/>
      </w:pPr>
      <w:r>
        <w:t xml:space="preserve">The core thesis of this report argues that the role of a</w:t>
      </w:r>
      <w:r>
        <w:t xml:space="preserve"> </w:t>
      </w:r>
      <w:r>
        <w:rPr>
          <w:bCs/>
          <w:b/>
        </w:rPr>
        <w:t xml:space="preserve">Robotics Engineer</w:t>
      </w:r>
      <w:r>
        <w:t xml:space="preserve"> </w:t>
      </w:r>
      <w:r>
        <w:t xml:space="preserve">in Tanzania Dar es Salaam cannot simply be a replication of Western models. Instead, it requires an adaptation strategy that prioritizes affordability, maintenance sustainability, and local problem-solving. By examining the intersection of high-tech engineering with the specific realities of Tanzania Dar es Salaam’s market—ranging from port logistics at the Port of Dar es Salaam to agricultural processing in surrounding zones—we can outline a robust framework for educational and professional development.</w:t>
      </w:r>
    </w:p>
    <w:bookmarkEnd w:id="20"/>
    <w:bookmarkStart w:id="21" w:name="X01b8d018d22fc8ef6e8c2b22f2ae68dd795bd93"/>
    <w:p>
      <w:pPr>
        <w:pStyle w:val="Heading2"/>
      </w:pPr>
      <w:r>
        <w:t xml:space="preserve">2. The Evolving Definition of Robotics Engineer</w:t>
      </w:r>
    </w:p>
    <w:p>
      <w:pPr>
        <w:pStyle w:val="FirstParagraph"/>
      </w:pPr>
      <w:r>
        <w:t xml:space="preserve">To understand the impact on Tanzania Dar es Salaam, one must first define what constitutes a modern</w:t>
      </w:r>
      <w:r>
        <w:t xml:space="preserve"> </w:t>
      </w:r>
      <w:r>
        <w:rPr>
          <w:bCs/>
          <w:b/>
        </w:rPr>
        <w:t xml:space="preserve">Robotics Engineer</w:t>
      </w:r>
      <w:r>
        <w:t xml:space="preserve">. Traditionally, this role was confined to designing arms for automotive assembly lines in highly controlled environments. However, in the context of emerging markets like Tanzania Dar es Salaam, the definition expands significantly.</w:t>
      </w:r>
    </w:p>
    <w:p>
      <w:pPr>
        <w:pStyle w:val="BodyText"/>
      </w:pPr>
      <w:r>
        <w:t xml:space="preserve">A relevant</w:t>
      </w:r>
      <w:r>
        <w:t xml:space="preserve"> </w:t>
      </w:r>
      <w:r>
        <w:rPr>
          <w:bCs/>
          <w:b/>
        </w:rPr>
        <w:t xml:space="preserve">Robotics Engineer</w:t>
      </w:r>
      <w:r>
        <w:t xml:space="preserve"> </w:t>
      </w:r>
      <w:r>
        <w:t xml:space="preserve">today must be a multidisciplinary expert. They require knowledge of mechanical design, electrical engineering, computer science (specifically embedded systems and AI), and crucially, project management in resource-constrained environments. In Tanzania Dar es Salaam, the engineer is often required to bridge the gap between high-level theory and low-resource implementation. This means designing robots that can operate with intermittent power supply issues or utilizing locally sourced materials for structural components where imported parts are prohibitively expensive due to customs duties and shipping logistics through the main port.</w:t>
      </w:r>
    </w:p>
    <w:bookmarkEnd w:id="21"/>
    <w:bookmarkStart w:id="25" w:name="X8870479e083accd4ac831ce453b5927edfe262d"/>
    <w:p>
      <w:pPr>
        <w:pStyle w:val="Heading2"/>
      </w:pPr>
      <w:r>
        <w:t xml:space="preserve">3. Strategic Applications in Tanzania Dar es Salaam</w:t>
      </w:r>
    </w:p>
    <w:p>
      <w:pPr>
        <w:pStyle w:val="FirstParagraph"/>
      </w:pPr>
      <w:r>
        <w:t xml:space="preserve">The application of robotics engineering in Tanzania Dar es Salaam is not about replacing human labor with humanoid robots, as seen in some narratives of developed nations. Instead, it is about augmentation and efficiency in key sectors that drive the Tanzanian economy.</w:t>
      </w:r>
    </w:p>
    <w:bookmarkStart w:id="22" w:name="port-logistics-and-maritime-support"/>
    <w:p>
      <w:pPr>
        <w:pStyle w:val="Heading3"/>
      </w:pPr>
      <w:r>
        <w:t xml:space="preserve">3.1 Port Logistics and Maritime Support</w:t>
      </w:r>
    </w:p>
    <w:p>
      <w:pPr>
        <w:pStyle w:val="FirstParagraph"/>
      </w:pPr>
      <w:r>
        <w:t xml:space="preserve">Dar es Salaam serves as the primary gateway for trade not only for Tanzania but also for landlocked neighbors such as Rwanda, Burundi, Uganda, and the Democratic Republic of Congo. The Port of Dar es Salaam faces increasing congestion and efficiency challenges. Here,</w:t>
      </w:r>
      <w:r>
        <w:t xml:space="preserve"> </w:t>
      </w:r>
      <w:r>
        <w:rPr>
          <w:bCs/>
          <w:b/>
        </w:rPr>
        <w:t xml:space="preserve">Robotics Engineers</w:t>
      </w:r>
      <w:r>
        <w:t xml:space="preserve"> </w:t>
      </w:r>
      <w:r>
        <w:t xml:space="preserve">can contribute by developing automated container handling systems or drone-based inventory inspection tools that reduce human error and improve safety. The focus is on robust automation that can handle heavy loads with minimal downtime, ensuring that the flow of goods remains uninterrupted.</w:t>
      </w:r>
    </w:p>
    <w:bookmarkEnd w:id="22"/>
    <w:bookmarkStart w:id="23" w:name="agricultural-value-addition"/>
    <w:p>
      <w:pPr>
        <w:pStyle w:val="Heading3"/>
      </w:pPr>
      <w:r>
        <w:t xml:space="preserve">3.2 Agricultural Value Addition</w:t>
      </w:r>
    </w:p>
    <w:p>
      <w:pPr>
        <w:pStyle w:val="FirstParagraph"/>
      </w:pPr>
      <w:r>
        <w:t xml:space="preserve">Agriculture remains the backbone of Tanzania’s economy, but post-harvest losses are significant due to inefficient processing methods. In and around Tanzania Dar es Salaam, there is a growing demand for food processing facilities that can handle cassava, maize, and fish products. A</w:t>
      </w:r>
      <w:r>
        <w:t xml:space="preserve"> </w:t>
      </w:r>
      <w:r>
        <w:rPr>
          <w:bCs/>
          <w:b/>
        </w:rPr>
        <w:t xml:space="preserve">Robotics Engineer</w:t>
      </w:r>
      <w:r>
        <w:t xml:space="preserve"> </w:t>
      </w:r>
      <w:r>
        <w:t xml:space="preserve">specialized in mechatronics can design semi-automated sorting and packaging units tailored to the specific characteristics of local crops. These solutions must be rugged enough to withstand humid coastal conditions typical of Dar es Salaam while remaining cost-effective for small-to-medium enterprises (SMEs).</w:t>
      </w:r>
    </w:p>
    <w:bookmarkEnd w:id="23"/>
    <w:bookmarkStart w:id="24" w:name="healthcare-and-service-sector"/>
    <w:p>
      <w:pPr>
        <w:pStyle w:val="Heading3"/>
      </w:pPr>
      <w:r>
        <w:t xml:space="preserve">3.3 Healthcare and Service Sector</w:t>
      </w:r>
    </w:p>
    <w:p>
      <w:pPr>
        <w:pStyle w:val="FirstParagraph"/>
      </w:pPr>
      <w:r>
        <w:t xml:space="preserve">The healthcare sector in Tanzania Dar es Salaam is under immense pressure with a shortage of specialized personnel. Robotics engineering offers potential solutions in tele-robotics, where engineers design systems that allow doctors in urban Dar es Salaam hospitals to conduct preliminary assessments or guide procedures in more remote areas. Furthermore, service robots for hospitality and security are emerging trends that require local engineers to customize international prototypes to fit cultural and operational norms.</w:t>
      </w:r>
    </w:p>
    <w:bookmarkEnd w:id="24"/>
    <w:bookmarkEnd w:id="25"/>
    <w:bookmarkStart w:id="26" w:name="X90c5aeb3676ec690e50f31ad08beb7c46c5b962"/>
    <w:p>
      <w:pPr>
        <w:pStyle w:val="Heading2"/>
      </w:pPr>
      <w:r>
        <w:t xml:space="preserve">4. Educational and Infrastructure Challenges</w:t>
      </w:r>
    </w:p>
    <w:p>
      <w:pPr>
        <w:pStyle w:val="FirstParagraph"/>
      </w:pPr>
      <w:r>
        <w:t xml:space="preserve">The path to producing qualified</w:t>
      </w:r>
      <w:r>
        <w:t xml:space="preserve"> </w:t>
      </w:r>
      <w:r>
        <w:rPr>
          <w:bCs/>
          <w:b/>
        </w:rPr>
        <w:t xml:space="preserve">Robotics Engineers</w:t>
      </w:r>
      <w:r>
        <w:t xml:space="preserve"> </w:t>
      </w:r>
      <w:r>
        <w:t xml:space="preserve">in Tanzania Dar es Salaam is fraught with systemic challenges. The primary hurdle is the educational curriculum. Many universities are still catching up with Industry 4.0 standards, often lacking the practical labs required for robotics training—such as 3D printers, CNC machines, and microcontroller kits.</w:t>
      </w:r>
    </w:p>
    <w:p>
      <w:pPr>
        <w:pStyle w:val="BodyText"/>
      </w:pPr>
      <w:r>
        <w:t xml:space="preserve">Furthermore, the cost of technology imports acts as a barrier. While Tanzania Dar es Salaam has a vibrant tech startup scene in areas like Masaki and Oyster Bay, access to high-end industrial robots remains limited for most local firms. There is also a "brain drain" risk where the best engineering talent leaves for opportunities in Europe or North America. Addressing this requires government policy interventions that incentivize local retention through funding for R&amp;D and partnerships with international tech giants.</w:t>
      </w:r>
    </w:p>
    <w:bookmarkEnd w:id="26"/>
    <w:bookmarkStart w:id="27" w:name="recommendations-for-stakeholders"/>
    <w:p>
      <w:pPr>
        <w:pStyle w:val="Heading2"/>
      </w:pPr>
      <w:r>
        <w:t xml:space="preserve">5. Recommendations for Stakeholders</w:t>
      </w:r>
    </w:p>
    <w:p>
      <w:pPr>
        <w:pStyle w:val="FirstParagraph"/>
      </w:pPr>
      <w:r>
        <w:t xml:space="preserve">To successfully integrate</w:t>
      </w:r>
      <w:r>
        <w:t xml:space="preserve"> </w:t>
      </w:r>
      <w:r>
        <w:rPr>
          <w:bCs/>
          <w:b/>
        </w:rPr>
        <w:t xml:space="preserve">Robotics Engineer</w:t>
      </w:r>
      <w:r>
        <w:t xml:space="preserve"> </w:t>
      </w:r>
      <w:r>
        <w:t xml:space="preserve">capabilities into the economy of Tanzania Dar es Salaam, the following recommendations are proposed:</w:t>
      </w:r>
    </w:p>
    <w:p>
      <w:pPr>
        <w:numPr>
          <w:ilvl w:val="0"/>
          <w:numId w:val="1001"/>
        </w:numPr>
        <w:pStyle w:val="Compact"/>
      </w:pPr>
      <w:r>
        <w:rPr>
          <w:bCs/>
          <w:b/>
        </w:rPr>
        <w:t xml:space="preserve">Curriculum Reform:</w:t>
      </w:r>
      <w:r>
        <w:t xml:space="preserve"> </w:t>
      </w:r>
      <w:r>
        <w:t xml:space="preserve">Universities in Tanzania Dar es Salaam must collaborate with industry leaders to update engineering curricula. Focus should be placed on practical skills, including Python programming for robotics, sensor integration, and mechanical fabrication.</w:t>
      </w:r>
    </w:p>
    <w:p>
      <w:pPr>
        <w:numPr>
          <w:ilvl w:val="0"/>
          <w:numId w:val="1001"/>
        </w:numPr>
        <w:pStyle w:val="Compact"/>
      </w:pPr>
      <w:r>
        <w:rPr>
          <w:bCs/>
          <w:b/>
        </w:rPr>
        <w:t xml:space="preserve">Public-Private Partnerships (PPPs):</w:t>
      </w:r>
      <w:r>
        <w:t xml:space="preserve"> </w:t>
      </w:r>
      <w:r>
        <w:t xml:space="preserve">The government of Tanzania Dar es Salaam should encourage PPPs where private tech firms provide equipment to public universities in exchange for tax incentives or access to R&amp;D outcomes. This would lower the barrier to entry for students and researchers.</w:t>
      </w:r>
    </w:p>
    <w:p>
      <w:pPr>
        <w:numPr>
          <w:ilvl w:val="0"/>
          <w:numId w:val="1001"/>
        </w:numPr>
        <w:pStyle w:val="Compact"/>
      </w:pPr>
      <w:r>
        <w:rPr>
          <w:bCs/>
          <w:b/>
        </w:rPr>
        <w:t xml:space="preserve">Vocational Training Centers:</w:t>
      </w:r>
      <w:r>
        <w:t xml:space="preserve"> </w:t>
      </w:r>
      <w:r>
        <w:t xml:space="preserve">Beyond university education, there is a need for vocational centers that train technicians who can maintain and repair robotic systems. A</w:t>
      </w:r>
      <w:r>
        <w:t xml:space="preserve"> </w:t>
      </w:r>
      <w:r>
        <w:rPr>
          <w:bCs/>
          <w:b/>
        </w:rPr>
        <w:t xml:space="preserve">Robotics Engineer</w:t>
      </w:r>
      <w:r>
        <w:t xml:space="preserve"> </w:t>
      </w:r>
      <w:r>
        <w:t xml:space="preserve">designs the system, but it is local technicians who keep it running. Creating a skilled workforce for maintenance is crucial for sustainability.</w:t>
      </w:r>
    </w:p>
    <w:p>
      <w:pPr>
        <w:numPr>
          <w:ilvl w:val="0"/>
          <w:numId w:val="1001"/>
        </w:numPr>
        <w:pStyle w:val="Compact"/>
      </w:pPr>
      <w:r>
        <w:rPr>
          <w:bCs/>
          <w:b/>
        </w:rPr>
        <w:t xml:space="preserve">Innovation Hubs:</w:t>
      </w:r>
      <w:r>
        <w:t xml:space="preserve"> </w:t>
      </w:r>
      <w:r>
        <w:t xml:space="preserve">Strengthen existing innovation hubs in Tanzania Dar es Salaam by providing dedicated funding for robotics projects that address local problems. Hackathons and competitions focused on "Robotics for Local Solutions" can stimulate creativity and identify talent early.</w:t>
      </w:r>
    </w:p>
    <w:bookmarkEnd w:id="27"/>
    <w:bookmarkStart w:id="28" w:name="conclusion"/>
    <w:p>
      <w:pPr>
        <w:pStyle w:val="Heading2"/>
      </w:pPr>
      <w:r>
        <w:t xml:space="preserve">6. Conclusion</w:t>
      </w:r>
    </w:p>
    <w:p>
      <w:pPr>
        <w:pStyle w:val="FirstParagraph"/>
      </w:pPr>
      <w:r>
        <w:t xml:space="preserve">The journey toward becoming a proficient</w:t>
      </w:r>
      <w:r>
        <w:t xml:space="preserve"> </w:t>
      </w:r>
      <w:r>
        <w:rPr>
          <w:bCs/>
          <w:b/>
        </w:rPr>
        <w:t xml:space="preserve">Robotics Engineer</w:t>
      </w:r>
      <w:r>
        <w:t xml:space="preserve">, particularly within the vibrant yet challenging environment of Tanzania Dar es Salaam, is both demanding and rewarding. It requires moving beyond the mere acquisition of technology to the mastery of context-specific engineering principles. The city’s role as an economic anchor means that advancements in robotics here will have a ripple effect across East Africa.</w:t>
      </w:r>
    </w:p>
    <w:p>
      <w:pPr>
        <w:pStyle w:val="BodyText"/>
      </w:pPr>
      <w:r>
        <w:t xml:space="preserve">This report has highlighted that the future of robotics in this region is not about flashy humanoid figures, but about practical, resilient machines that solve real problems—from unloading ships at the port to processing food for local markets. By focusing on education, affordable technology adaptation, and strong industry collaboration, Tanzania Dar es Salaam can cultivate a generation of</w:t>
      </w:r>
      <w:r>
        <w:t xml:space="preserve"> </w:t>
      </w:r>
      <w:r>
        <w:rPr>
          <w:bCs/>
          <w:b/>
        </w:rPr>
        <w:t xml:space="preserve">Robotics Engineers</w:t>
      </w:r>
      <w:r>
        <w:t xml:space="preserve"> </w:t>
      </w:r>
      <w:r>
        <w:t xml:space="preserve">who are not only technically competent but also socially impactful. The integration of robotics is inevitable; the success of this integration depends on how well the engineers and policymakers in Tanzania Dar es Salaam prepare for it today.</w:t>
      </w:r>
    </w:p>
    <w:p>
      <w:pPr>
        <w:pStyle w:val="BodyText"/>
      </w:pPr>
      <w:r>
        <w:t xml:space="preserve">In conclusion, the synthesis of engineering excellence with local economic needs will define the next era of development for Tanzania Dar es Salaam. The</w:t>
      </w:r>
      <w:r>
        <w:t xml:space="preserve"> </w:t>
      </w:r>
      <w:r>
        <w:rPr>
          <w:bCs/>
          <w:b/>
        </w:rPr>
        <w:t xml:space="preserve">Robotics Engineer</w:t>
      </w:r>
      <w:r>
        <w:t xml:space="preserve"> </w:t>
      </w:r>
      <w:r>
        <w:t xml:space="preserve">is poised to be a key architect of this new future, driving efficiency, innovation, and sustainable growth in one of Africa’s most dynamic cities.</w:t>
      </w:r>
    </w:p>
    <w:p>
      <w:r>
        <w:pict>
          <v:rect style="width:0;height:1.5pt" o:hralign="center" o:hrstd="t" o:hr="t"/>
        </w:pict>
      </w:r>
    </w:p>
    <w:p>
      <w:pPr>
        <w:pStyle w:val="FirstParagraph"/>
      </w:pPr>
      <w:r>
        <w:rPr>
          <w:iCs/>
          <w:i/>
        </w:rPr>
        <w:t xml:space="preserve">Note: This book report synthesizes general trends in robotics engineering with specific socio-economic analyses relevant to the region. It serves as a foundational document for policymakers, educators, and aspiring engineers interested in the field within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Tanzania Dar es Salaam</dc:title>
  <dc:creator/>
  <dc:language>en</dc:language>
  <cp:keywords/>
  <dcterms:created xsi:type="dcterms:W3CDTF">2026-07-29T16:09:18Z</dcterms:created>
  <dcterms:modified xsi:type="dcterms:W3CDTF">2026-07-29T16:09:18Z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