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d797b107b040546a2c61841182416141de2a6ba"/>
    <w:p>
      <w:pPr>
        <w:pStyle w:val="Heading1"/>
      </w:pPr>
      <w:r>
        <w:t xml:space="preserve">The Future is Now: A Book Report on the Robotics Engineer in Uganda Kampala</w:t>
      </w:r>
    </w:p>
    <w:p>
      <w:pPr>
        <w:pStyle w:val="FirstParagraph"/>
      </w:pPr>
      <w:r>
        <w:t xml:space="preserve">A Comprehensive Analysis of Technological Evolution, Agricultural Innovation, and Urban Development in East Africa's Capital</w:t>
      </w:r>
    </w:p>
    <w:bookmarkEnd w:id="20"/>
    <w:bookmarkStart w:id="23" w:name="Xa483e8644ab0677a0fbb50ff3becdf985622498"/>
    <w:p>
      <w:pPr>
        <w:pStyle w:val="Heading1"/>
      </w:pPr>
      <w:r>
        <w:t xml:space="preserve">The Future is Now: A Book Report on the Robotics Engineer in Uganda Kampala</w:t>
      </w:r>
    </w:p>
    <w:p>
      <w:pPr>
        <w:pStyle w:val="FirstParagraph"/>
      </w:pPr>
      <w:r>
        <w:rPr>
          <w:bCs/>
          <w:b/>
        </w:rPr>
        <w:t xml:space="preserve">Date:</w:t>
      </w:r>
      <w:r>
        <w:t xml:space="preserve"> </w:t>
      </w:r>
      <w:r>
        <w:t xml:space="preserve">May 24, 2024</w:t>
      </w:r>
      <w:r>
        <w:br/>
      </w:r>
      <w:r>
        <w:rPr>
          <w:bCs/>
          <w:b/>
        </w:rPr>
        <w:t xml:space="preserve">Author:</w:t>
      </w:r>
      <w:r>
        <w:t xml:space="preserve"> </w:t>
      </w:r>
      <w:r>
        <w:t xml:space="preserve">[Your Name/AI Assistant]</w:t>
      </w:r>
      <w:r>
        <w:br/>
      </w:r>
    </w:p>
    <w:p>
      <w:r>
        <w:pict>
          <v:rect style="width:0;height:1.5pt" o:hralign="center" o:hrstd="t" o:hr="t"/>
        </w:pict>
      </w:r>
    </w:p>
    <w:bookmarkStart w:id="21" w:name="Xd82df195381b98f731ff908187b461cec08e904"/>
    <w:p>
      <w:pPr>
        <w:pStyle w:val="Heading3"/>
      </w:pPr>
      <w:r>
        <w:t xml:space="preserve">I. Introduction to the Robotics Engineer Landscape in Uganda Kampala</w:t>
      </w:r>
    </w:p>
    <w:p>
      <w:pPr>
        <w:pStyle w:val="FirstParagraph"/>
      </w:pPr>
      <w:r>
        <w:t xml:space="preserve">In recent years, the narrative surrounding technological advancement in Africa has shifted dramatically. Gone are the days when robotics was solely viewed through the lens of Western industrialization or futuristic science fiction. Today, a comprehensive exploration into "The Rise of Automation and Intelligence: A Guide for Emerging Markets" reveals that there is a profound transformation underway across East Africa's capital city. This book report serves to analyze how this emerging field directly impacts the daily lives, economy, and future trajectory of Uganda Kampala by focusing on one of the most pivotal figures in this revolution—the Robotics Engineer.</w:t>
      </w:r>
    </w:p>
    <w:p>
      <w:pPr>
        <w:pStyle w:val="BodyText"/>
      </w:pPr>
      <w:r>
        <w:rPr>
          <w:bCs/>
          <w:b/>
        </w:rPr>
        <w:t xml:space="preserve">Uganda Kampala</w:t>
      </w:r>
      <w:r>
        <w:t xml:space="preserve">, a vibrant metropolis known for its bustling markets, dynamic street life, and rapid urbanization, has become an unexpected hub for technological innovation. As a capital city striving to modernize its infrastructure and boost its agricultural output (the backbone of Uganda's economy), the demand for specialized engineering talent is skyrocketing. The book posits that the integration of robotics into</w:t>
      </w:r>
      <w:r>
        <w:t xml:space="preserve"> </w:t>
      </w:r>
      <w:r>
        <w:rPr>
          <w:bCs/>
          <w:b/>
        </w:rPr>
        <w:t xml:space="preserve">Uganda Kampala</w:t>
      </w:r>
      <w:r>
        <w:t xml:space="preserve">'s ecosystem is not merely an import from abroad, but a localized adaptation driven by local needs and ingenuity.</w:t>
      </w:r>
    </w:p>
    <w:bookmarkEnd w:id="21"/>
    <w:bookmarkStart w:id="22" w:name="X2957370e0fd98c65424a08acd22f849076a0b60"/>
    <w:p>
      <w:pPr>
        <w:pStyle w:val="Heading3"/>
      </w:pPr>
      <w:r>
        <w:t xml:space="preserve">II. The Role of the Robotics Engineer in Modernizing Uganda Kampala</w:t>
      </w:r>
    </w:p>
    <w:p>
      <w:pPr>
        <w:pStyle w:val="FirstParagraph"/>
      </w:pPr>
      <w:r>
        <w:t xml:space="preserve">The central thesis of this report highlights the critical role that a</w:t>
      </w:r>
      <w:r>
        <w:t xml:space="preserve"> </w:t>
      </w:r>
      <w:r>
        <w:rPr>
          <w:bCs/>
          <w:b/>
        </w:rPr>
        <w:t xml:space="preserve">Robotics Engineer</w:t>
      </w:r>
      <w:r>
        <w:t xml:space="preserve"> </w:t>
      </w:r>
      <w:r>
        <w:t xml:space="preserve">plays in bridging the gap between traditional practices and modern efficiency. In</w:t>
      </w:r>
      <w:r>
        <w:t xml:space="preserve"> </w:t>
      </w:r>
      <w:r>
        <w:rPr>
          <w:bCs/>
          <w:b/>
        </w:rPr>
        <w:t xml:space="preserve">Kampala</w:t>
      </w:r>
      <w:r>
        <w:t xml:space="preserve">, these engineers are not just coding software; they are physically reshaping the city's capabilities. The book details several key sectors where Robotics Engineers are making immediate impacts:</w:t>
      </w:r>
    </w:p>
    <w:p>
      <w:pPr>
        <w:pStyle w:val="BodyText"/>
      </w:pPr>
      <w:r>
        <w:rPr>
          <w:bCs/>
          <w:b/>
        </w:rPr>
        <w:t xml:space="preserve">Agricultural Automation:</w:t>
      </w:r>
      <w:r>
        <w:t xml:space="preserve"> </w:t>
      </w:r>
      <w:r>
        <w:t xml:space="preserve">Uganda is often referred to as the "Pearl of Africa" due to its fertile land, yet agricultural productivity remains constrained by manual labor and outdated methods.</w:t>
      </w:r>
      <w:r>
        <w:t xml:space="preserve"> </w:t>
      </w:r>
      <w:r>
        <w:rPr>
          <w:bCs/>
          <w:b/>
        </w:rPr>
        <w:t xml:space="preserve">Robotics Engineers</w:t>
      </w:r>
      <w:r>
        <w:t xml:space="preserve"> </w:t>
      </w:r>
      <w:r>
        <w:t xml:space="preserve">in</w:t>
      </w:r>
      <w:r>
        <w:t xml:space="preserve"> </w:t>
      </w:r>
      <w:r>
        <w:rPr>
          <w:bCs/>
          <w:b/>
        </w:rPr>
        <w:t xml:space="preserve">Kampala</w:t>
      </w:r>
      <w:r>
        <w:t xml:space="preserve">-based startups are designing affordable drones for crop monitoring and robotic harvesters tailored for smallholder farmers. The report emphasizes that these engineers must possess not only technical coding skills but also a deep understanding of local farming conditions, soil types, and crop varieties native to Uganda.</w:t>
      </w:r>
    </w:p>
    <w:p>
      <w:pPr>
        <w:pStyle w:val="BodyText"/>
      </w:pPr>
      <w:r>
        <w:rPr>
          <w:bCs/>
          <w:b/>
        </w:rPr>
        <w:t xml:space="preserve">Urban Infrastructure Development:</w:t>
      </w:r>
      <w:r>
        <w:t xml:space="preserve"> </w:t>
      </w:r>
      <w:r>
        <w:t xml:space="preserve">As</w:t>
      </w:r>
      <w:r>
        <w:t xml:space="preserve"> </w:t>
      </w:r>
      <w:r>
        <w:rPr>
          <w:bCs/>
          <w:b/>
        </w:rPr>
        <w:t xml:space="preserve">Kampala</w:t>
      </w:r>
      <w:r>
        <w:t xml:space="preserve">-city expands rapidly, infrastructure challenges such as traffic congestion and waste management become more pressing. The book cites examples where Robotics Engineers have developed automated refuse collection systems aimed at keeping the city cleaner. Additionally, autonomous vehicles are being tested on specific routes in</w:t>
      </w:r>
      <w:r>
        <w:t xml:space="preserve"> </w:t>
      </w:r>
      <w:r>
        <w:rPr>
          <w:bCs/>
          <w:b/>
        </w:rPr>
        <w:t xml:space="preserve">Uganda Kampala</w:t>
      </w:r>
      <w:r>
        <w:t xml:space="preserve"> </w:t>
      </w:r>
      <w:r>
        <w:t xml:space="preserve">to alleviate transport bottlenecks during peak hours.</w:t>
      </w:r>
    </w:p>
    <w:p>
      <w:pPr>
        <w:pStyle w:val="BodyText"/>
      </w:pPr>
      <w:r>
        <w:rPr>
          <w:bCs/>
          <w:b/>
        </w:rPr>
        <w:t xml:space="preserve">Sector-Specific Robotics:</w:t>
      </w:r>
    </w:p>
    <w:p>
      <w:pPr>
        <w:pStyle w:val="BodyText"/>
      </w:pPr>
      <w:r>
        <w:t xml:space="preserve">The book provides a comprehensive overview of how Robotics Engineers contribute to various sectors, including healthcare (remote surgery assistance via robotic arms) and education (STEM kits for local schools).</w:t>
      </w:r>
    </w:p>
    <w:p>
      <w:pPr>
        <w:numPr>
          <w:ilvl w:val="0"/>
          <w:numId w:val="1001"/>
        </w:numPr>
        <w:pStyle w:val="Compact"/>
      </w:pPr>
      <w:r>
        <w:t xml:space="preserve">Healthcare: The integration of telemedicine powered by robotics allows patients in rural areas to consult specialists based in</w:t>
      </w:r>
      <w:r>
        <w:t xml:space="preserve"> </w:t>
      </w:r>
      <w:r>
        <w:rPr>
          <w:bCs/>
          <w:b/>
        </w:rPr>
        <w:t xml:space="preserve">Kampala</w:t>
      </w:r>
      <w:r>
        <w:t xml:space="preserve">-city.</w:t>
      </w:r>
    </w:p>
    <w:bookmarkEnd w:id="22"/>
    <w:bookmarkEnd w:id="23"/>
    <w:bookmarkStart w:id="24" w:name="Xa1f7d61aec058cba9108b73d57fa20eba485371"/>
    <w:p>
      <w:pPr>
        <w:pStyle w:val="Heading3"/>
      </w:pPr>
      <w:r>
        <w:t xml:space="preserve">III. Challenges Faced by Robotics Engineers Working Within Uganda Kampala Contextually</w:t>
      </w:r>
    </w:p>
    <w:p>
      <w:pPr>
        <w:pStyle w:val="FirstParagraph"/>
      </w:pPr>
      <w:r>
        <w:t xml:space="preserve">While the opportunities are immense, the book does not shy away from discussing the significant hurdles faced by aspiring and established</w:t>
      </w:r>
      <w:r>
        <w:t xml:space="preserve"> </w:t>
      </w:r>
      <w:r>
        <w:rPr>
          <w:bCs/>
          <w:b/>
        </w:rPr>
        <w:t xml:space="preserve">Robotics Engineers</w:t>
      </w:r>
      <w:r>
        <w:t xml:space="preserve">. Operating in</w:t>
      </w:r>
      <w:r>
        <w:t xml:space="preserve"> </w:t>
      </w:r>
      <w:r>
        <w:rPr>
          <w:bCs/>
          <w:b/>
        </w:rPr>
        <w:t xml:space="preserve">Kampala-Uganda</w:t>
      </w:r>
      <w:r>
        <w:t xml:space="preserve">, these professionals navigate a complex landscape of challenges:</w:t>
      </w:r>
    </w:p>
    <w:p>
      <w:pPr>
        <w:numPr>
          <w:ilvl w:val="0"/>
          <w:numId w:val="1002"/>
        </w:numPr>
        <w:pStyle w:val="Compact"/>
      </w:pPr>
      <w:r>
        <w:rPr>
          <w:bCs/>
          <w:b/>
        </w:rPr>
        <w:t xml:space="preserve">Economic Barriers:</w:t>
      </w:r>
      <w:r>
        <w:t xml:space="preserve"> </w:t>
      </w:r>
      <w:r>
        <w:t xml:space="preserve">The high cost of importing robotic components, microcontrollers, and sensors into Uganda means that Robotics Engineers must often innovate around budget constraints. This necessitates a culture of "frugal innovation," where engineers find creative solutions using locally available materials or repurposed electronic waste.</w:t>
      </w:r>
    </w:p>
    <w:p>
      <w:pPr>
        <w:numPr>
          <w:ilvl w:val="0"/>
          <w:numId w:val="1002"/>
        </w:numPr>
        <w:pStyle w:val="Compact"/>
      </w:pPr>
      <w:r>
        <w:rPr>
          <w:bCs/>
          <w:b/>
        </w:rPr>
        <w:t xml:space="preserve">Educational Gaps:</w:t>
      </w:r>
      <w:r>
        <w:t xml:space="preserve"> </w:t>
      </w:r>
      <w:r>
        <w:t xml:space="preserve">While universities in</w:t>
      </w:r>
      <w:r>
        <w:t xml:space="preserve"> </w:t>
      </w:r>
      <w:r>
        <w:rPr>
          <w:bCs/>
          <w:b/>
        </w:rPr>
        <w:t xml:space="preserve">Kampala</w:t>
      </w:r>
      <w:r>
        <w:t xml:space="preserve">-city have begun introducing robotics courses, there remains a shortage of experienced mentors. The book advocates for stronger collaboration between academic institutions and industry leaders to create specialized training programs tailored specifically for the African market.</w:t>
      </w:r>
    </w:p>
    <w:p>
      <w:pPr>
        <w:numPr>
          <w:ilvl w:val="0"/>
          <w:numId w:val="1002"/>
        </w:numPr>
        <w:pStyle w:val="Compact"/>
      </w:pPr>
      <w:r>
        <w:rPr>
          <w:bCs/>
          <w:b/>
        </w:rPr>
        <w:t xml:space="preserve">Powertech Infrastructure Issues:</w:t>
      </w:r>
      <w:r>
        <w:t xml:space="preserve"> </w:t>
      </w:r>
      <w:r>
        <w:t xml:space="preserve">Unreliable power supply can disrupt delicate robotic operations. Therefore,</w:t>
      </w:r>
      <w:r>
        <w:t xml:space="preserve"> </w:t>
      </w:r>
      <w:r>
        <w:rPr>
          <w:bCs/>
          <w:b/>
        </w:rPr>
        <w:t xml:space="preserve">Robotics Engineers</w:t>
      </w:r>
      <w:r>
        <w:t xml:space="preserve"> </w:t>
      </w:r>
      <w:r>
        <w:t xml:space="preserve">in</w:t>
      </w:r>
    </w:p>
    <w:p>
      <w:pPr>
        <w:numPr>
          <w:ilvl w:val="0"/>
          <w:numId w:val="1000"/>
        </w:numPr>
        <w:pStyle w:val="Compact"/>
      </w:pPr>
      <w:r>
        <w:t xml:space="preserve">Kampala-city must also be skilled in renewable energy integration, designing solar-powered systems to ensure continuous operation of critical technologies.</w:t>
      </w:r>
    </w:p>
    <w:bookmarkEnd w:id="24"/>
    <w:bookmarkStart w:id="25" w:name="Xaf1a467276332d1d5e8564a70dd96bfe902ce47"/>
    <w:p>
      <w:pPr>
        <w:pStyle w:val="Heading3"/>
      </w:pPr>
      <w:r>
        <w:t xml:space="preserve">IV. The Impact on Society and Economic Growth Through Robotics Engineering Efforts</w:t>
      </w:r>
    </w:p>
    <w:p>
      <w:pPr>
        <w:pStyle w:val="FirstParagraph"/>
      </w:pPr>
      <w:r>
        <w:t xml:space="preserve">The book concludes that the widespread adoption of robotics technology has profound socio-economic implications for</w:t>
      </w:r>
      <w:r>
        <w:t xml:space="preserve"> </w:t>
      </w:r>
      <w:r>
        <w:rPr>
          <w:bCs/>
          <w:b/>
        </w:rPr>
        <w:t xml:space="preserve">Kampala-Uganda</w:t>
      </w:r>
      <w:r>
        <w:t xml:space="preserve">. By automating routine tasks, businesses can allocate human resources to more creative endeavors, leading to higher productivity levels across industries such as manufacturing, logistics, and agriculture.</w:t>
      </w:r>
    </w:p>
    <w:p>
      <w:pPr>
        <w:pStyle w:val="BodyText"/>
      </w:pPr>
      <w:r>
        <w:t xml:space="preserve">Furthermore, the emergence of this new profession creates a ripple effect throughout the economy. Young people in</w:t>
      </w:r>
      <w:r>
        <w:t xml:space="preserve"> </w:t>
      </w:r>
      <w:r>
        <w:rPr>
          <w:bCs/>
          <w:b/>
        </w:rPr>
        <w:t xml:space="preserve">Kampala</w:t>
      </w:r>
      <w:r>
        <w:t xml:space="preserve">-city are inspired to pursue STEM fields (Science, Technology Engineering Mathematics), fostering a generation of innovators who can address local problems using cutting-edge technology. This shift is crucial for reducing unemployment rates among educated youth while simultaneously attracting foreign investment into Uganda's tech sector.</w:t>
      </w:r>
    </w:p>
    <w:bookmarkEnd w:id="25"/>
    <w:bookmarkStart w:id="26" w:name="X60a5e157ed75f38592378d81d39bc56d2f7e0bf"/>
    <w:p>
      <w:pPr>
        <w:pStyle w:val="Heading3"/>
      </w:pPr>
      <w:r>
        <w:t xml:space="preserve">V. Conclusion: Embracing the Technological Renaissance in Uganda Kampala</w:t>
      </w:r>
    </w:p>
    <w:p>
      <w:pPr>
        <w:pStyle w:val="FirstParagraph"/>
      </w:pPr>
      <w:r>
        <w:t xml:space="preserve">In summary, "The Future is Now" paints a compelling picture of a future where</w:t>
      </w:r>
      <w:r>
        <w:t xml:space="preserve"> </w:t>
      </w:r>
      <w:r>
        <w:rPr>
          <w:bCs/>
          <w:b/>
        </w:rPr>
        <w:t xml:space="preserve">Kampala-Uganda</w:t>
      </w:r>
      <w:r>
        <w:t xml:space="preserve">-based</w:t>
      </w:r>
      <w:r>
        <w:t xml:space="preserve"> </w:t>
      </w:r>
      <w:r>
        <w:rPr>
          <w:bCs/>
          <w:b/>
        </w:rPr>
        <w:t xml:space="preserve">Robotics Engineers</w:t>
      </w:r>
      <w:r>
        <w:t xml:space="preserve"> </w:t>
      </w:r>
      <w:r>
        <w:t xml:space="preserve">lead the charge toward sustainable development and modernization. It underscores that while challenges exist, they are surmountable through collaboration, education reform, and policy support from government entities.</w:t>
      </w:r>
    </w:p>
    <w:p>
      <w:pPr>
        <w:pStyle w:val="BodyText"/>
      </w:pPr>
      <w:r>
        <w:t xml:space="preserve">The book ultimately argues that investing in Robotics Engineering is not just about adopting new tools—it is about empowering communities within</w:t>
      </w:r>
      <w:r>
        <w:t xml:space="preserve"> </w:t>
      </w:r>
      <w:r>
        <w:rPr>
          <w:bCs/>
          <w:b/>
        </w:rPr>
        <w:t xml:space="preserve">Kampala-Uganda</w:t>
      </w:r>
      <w:r>
        <w:t xml:space="preserve">-city to take control of their own development trajectory. As the city continues to grow, so too will the demand for skilled professionals who can harness the power of automation intelligently.</w:t>
      </w:r>
    </w:p>
    <w:p>
      <w:pPr>
        <w:pStyle w:val="BodyText"/>
      </w:pPr>
      <w:r>
        <w:t xml:space="preserve">In conclusion, this report recommends that stakeholders—including policymakers, educators, private sector leaders—as well as individual citizens interested in contributing positively towards building a smarter and more efficient</w:t>
      </w:r>
      <w:r>
        <w:t xml:space="preserve"> </w:t>
      </w:r>
      <w:r>
        <w:rPr>
          <w:bCs/>
          <w:b/>
        </w:rPr>
        <w:t xml:space="preserve">Kampala-Uganda</w:t>
      </w:r>
      <w:r>
        <w:t xml:space="preserve">-city should actively engage with this rapidly evolving field. Whether you are considering becoming a</w:t>
      </w:r>
    </w:p>
    <w:p>
      <w:pPr>
        <w:pStyle w:val="BodyText"/>
      </w:pPr>
      <w:r>
        <w:t xml:space="preserve">Robotics Engineer yourself or supporting those already doing so—you play an important part in shaping our shared future together.</w:t>
      </w:r>
    </w:p>
    <w:p>
      <w:r>
        <w:pict>
          <v:rect style="width:0;height:1.5pt" o:hralign="center" o:hrstd="t" o:hr="t"/>
        </w:pict>
      </w:r>
    </w:p>
    <w:p>
      <w:pPr>
        <w:pStyle w:val="FirstParagraph"/>
      </w:pPr>
      <w:r>
        <w:rPr>
          <w:iCs/>
          <w:i/>
        </w:rPr>
        <w:t xml:space="preserve">Note: This document was generated based on general trends observed in emerging tech hubs across Africa, particularly focusing on Uganda's capital city Kampala. It highlights typical roles and challenges faced by professionals working within this domain without referencing any specific copyrighted text directly but rather synthesizing common knowledge about technological progressions globally applicable to developing nations.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 in Uganda Kampala</dc:title>
  <dc:creator/>
  <dc:language>en</dc:language>
  <cp:keywords/>
  <dcterms:created xsi:type="dcterms:W3CDTF">2026-07-29T18:33:16Z</dcterms:created>
  <dcterms:modified xsi:type="dcterms:W3CDTF">2026-07-29T18:33:16Z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