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5" w:name="X0e4e3aed3de69b8d520ed7af80026f7677d21ad"/>
    <w:p>
      <w:pPr>
        <w:pStyle w:val="Heading1"/>
      </w:pPr>
      <w:r>
        <w:t xml:space="preserve">Synthesizing Steel and Code: A Comprehensive Book Report on the Role of the Robotics Engineer within United States Houston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w:t>
      </w:r>
      <w:r>
        <w:br/>
      </w:r>
      <w:r>
        <w:rPr>
          <w:bCs/>
          <w:b/>
        </w:rPr>
        <w:t xml:space="preserve">From:</w:t>
      </w:r>
      <w:r>
        <w:t xml:space="preserve"> </w:t>
      </w:r>
      <w:r>
        <w:t xml:space="preserve">Senior Analyst</w:t>
      </w:r>
      <w:r>
        <w:br/>
      </w:r>
      <w:r>
        <w:rPr>
          <w:bCs/>
          <w:b/>
        </w:rPr>
        <w:t xml:space="preserve">Subject:</w:t>
      </w:r>
      <w:r>
        <w:t xml:space="preserve">An in-depth analysis of the technical, economic, and social implications of Robotics Engineering as practiced in United States Houston.</w:t>
      </w:r>
    </w:p>
    <w:bookmarkStart w:id="20" w:name="X664263bd84341a5791df475aed5bcfc1a2f1783"/>
    <w:p>
      <w:pPr>
        <w:pStyle w:val="Heading2"/>
      </w:pPr>
      <w:r>
        <w:t xml:space="preserve">I. Introduction: The Intersection of Innovation and Industry</w:t>
      </w:r>
    </w:p>
    <w:p>
      <w:pPr>
        <w:pStyle w:val="FirstParagraph"/>
      </w:pPr>
      <w:r>
        <w:t xml:space="preserve">In the vast landscape of modern engineering disciplines, few fields have witnessed such a rapid transformation as robotics. This book report serves to analyze the multifaceted role of the Robotics Engineer, with a specific geographic and industrial focus on United States Houston. Known historically as the energy capital of the world, Houston has evolved into a burgeoning hub for advanced manufacturing, biomedical research, and space exploration. Consequently, understanding the function of a</w:t>
      </w:r>
      <w:r>
        <w:t xml:space="preserve"> </w:t>
      </w:r>
      <w:r>
        <w:rPr>
          <w:bCs/>
          <w:b/>
        </w:rPr>
        <w:t xml:space="preserve">Robotics Engineer</w:t>
      </w:r>
      <w:r>
        <w:t xml:space="preserve"> </w:t>
      </w:r>
      <w:r>
        <w:t xml:space="preserve">in this specific region is not merely an academic exercise; it is a critical examination of how technological advancement drives economic resilience and innovation in one of America’s most vital metropolitan areas.</w:t>
      </w:r>
    </w:p>
    <w:p>
      <w:pPr>
        <w:pStyle w:val="BodyText"/>
      </w:pPr>
      <w:r>
        <w:t xml:space="preserve">The central thesis of this report posits that the Robotics Engineer in</w:t>
      </w:r>
      <w:r>
        <w:t xml:space="preserve"> </w:t>
      </w:r>
      <w:r>
        <w:rPr>
          <w:bCs/>
          <w:b/>
        </w:rPr>
        <w:t xml:space="preserve">United States Houston</w:t>
      </w:r>
      <w:r>
        <w:t xml:space="preserve"> </w:t>
      </w:r>
      <w:r>
        <w:t xml:space="preserve">acts as a pivotal bridge between traditional heavy industry and next-generation automation. Unlike robotics engineers in Silicon Valley, who may focus heavily on consumer electronics or software-only solutions, their counterparts in Houston must navigate the complexities of physical infrastructure, hazardous environments, and large-scale logistics. This report will explore the technical demands placed upon these professionals, the specific industrial applications unique to</w:t>
      </w:r>
      <w:r>
        <w:t xml:space="preserve"> </w:t>
      </w:r>
      <w:r>
        <w:rPr>
          <w:bCs/>
          <w:b/>
        </w:rPr>
        <w:t xml:space="preserve">United States Houston</w:t>
      </w:r>
      <w:r>
        <w:t xml:space="preserve">, and the broader socio-economic impact of integrating robotic systems into this dynamic ecosystem.</w:t>
      </w:r>
    </w:p>
    <w:bookmarkEnd w:id="20"/>
    <w:bookmarkStart w:id="21" w:name="X4dbb9f4107513d3dff562c935c32dc353f02c3d"/>
    <w:p>
      <w:pPr>
        <w:pStyle w:val="Heading2"/>
      </w:pPr>
      <w:r>
        <w:t xml:space="preserve">II. The Profile of a Robotics Engineer in an Industrial Hub</w:t>
      </w:r>
    </w:p>
    <w:p>
      <w:pPr>
        <w:pStyle w:val="FirstParagraph"/>
      </w:pPr>
      <w:r>
        <w:t xml:space="preserve">To understand the significance of this role, one must first define the core competencies required of a modern Robotics Engineer. This professional is typically well-versed in kinematics, dynamics, control systems, and artificial intelligence. However, within the context of</w:t>
      </w:r>
      <w:r>
        <w:t xml:space="preserve"> </w:t>
      </w:r>
      <w:r>
        <w:rPr>
          <w:bCs/>
          <w:b/>
        </w:rPr>
        <w:t xml:space="preserve">United States Houston</w:t>
      </w:r>
      <w:r>
        <w:t xml:space="preserve">, these technical skills are augmented by a deep understanding of industrial safety standards and operational efficiency in high-stakes environments.</w:t>
      </w:r>
    </w:p>
    <w:p>
      <w:pPr>
        <w:pStyle w:val="BodyText"/>
      </w:pPr>
      <w:r>
        <w:t xml:space="preserve">The Robotics Engineer is not merely a coder; they are a system integrator. In the context of</w:t>
      </w:r>
      <w:r>
        <w:t xml:space="preserve"> </w:t>
      </w:r>
      <w:r>
        <w:rPr>
          <w:bCs/>
          <w:b/>
        </w:rPr>
        <w:t xml:space="preserve">United States Houston</w:t>
      </w:r>
      <w:r>
        <w:t xml:space="preserve">, this involves designing robotic arms for assembly lines, programming autonomous mobile robots (AMRs) for warehouse logistics, and developing underwater drones for oil and gas inspection. The engineer must possess the ability to translate abstract algorithmic concepts into robust physical machines that can withstand humidity, pressure, and continuous operation. This hybrid skill set—blending mechanical engineering precision with computer science agility—is what distinguishes the successful Robotics Engineer in this region.</w:t>
      </w:r>
    </w:p>
    <w:bookmarkEnd w:id="21"/>
    <w:bookmarkStart w:id="22" w:name="X748cc9be60bb86c4c6946dff901fd71584e29d0"/>
    <w:p>
      <w:pPr>
        <w:pStyle w:val="Heading2"/>
      </w:pPr>
      <w:r>
        <w:t xml:space="preserve">III. Key Industrial Applications in United States Houston</w:t>
      </w:r>
    </w:p>
    <w:p>
      <w:pPr>
        <w:pStyle w:val="FirstParagraph"/>
      </w:pPr>
      <w:r>
        <w:t xml:space="preserve">The application of robotics in</w:t>
      </w:r>
      <w:r>
        <w:t xml:space="preserve"> </w:t>
      </w:r>
      <w:r>
        <w:rPr>
          <w:bCs/>
          <w:b/>
        </w:rPr>
        <w:t xml:space="preserve">United States Houston</w:t>
      </w:r>
      <w:r>
        <w:t xml:space="preserve"> </w:t>
      </w:r>
      <w:r>
        <w:t xml:space="preserve">is diverse, reflecting the city’s unique economic pillars. The first major sector is Energy and Petrochemicals. As the industry pivots toward efficiency and safety, Robotics Engineers are tasked with creating inspection drones that can navigate complex refinery structures. These robots reduce human exposure to hazardous materials and provide real-time data analytics that prevent catastrophic failures. The engineer’s role here is critical; they must design systems that are not only intelligent but also resilient against harsh environmental conditions.</w:t>
      </w:r>
    </w:p>
    <w:p>
      <w:pPr>
        <w:pStyle w:val="BodyText"/>
      </w:pPr>
      <w:r>
        <w:t xml:space="preserve">The second pivotal sector is Healthcare and Biomedical Engineering, anchored by the Texas Medical Center. Here, Robotics Engineers contribute to surgical robotics and patient care automation. In hospitals across</w:t>
      </w:r>
      <w:r>
        <w:t xml:space="preserve"> </w:t>
      </w:r>
      <w:r>
        <w:rPr>
          <w:bCs/>
          <w:b/>
        </w:rPr>
        <w:t xml:space="preserve">United States Houston</w:t>
      </w:r>
      <w:r>
        <w:t xml:space="preserve">, robots assist in delivering medications, sanitizing rooms, and performing minimally invasive surgeries with precision that exceeds human capability. The engineer in this domain must collaborate closely with medical professionals to ensure that robotic interfaces are intuitive, sterile, and fail-safe.</w:t>
      </w:r>
    </w:p>
    <w:p>
      <w:pPr>
        <w:pStyle w:val="BodyText"/>
      </w:pPr>
      <w:r>
        <w:t xml:space="preserve">The third sector is Aerospace and Space Exploration. With NASA’s Johnson Space Center located within</w:t>
      </w:r>
      <w:r>
        <w:t xml:space="preserve"> </w:t>
      </w:r>
      <w:r>
        <w:rPr>
          <w:bCs/>
          <w:b/>
        </w:rPr>
        <w:t xml:space="preserve">United States Houston</w:t>
      </w:r>
      <w:r>
        <w:t xml:space="preserve">, the demand for Robotics Engineers extends beyond Earth. These professionals work on robotics for space exploration, including rovers for planetary surfaces and manipulators for the International Space Station. The stakes are exponentially higher here; a single error in code or mechanical design can result in mission failure. Thus, the rigor applied by Robotics Engineers in this sub-sector sets a global standard for reliability.</w:t>
      </w:r>
    </w:p>
    <w:bookmarkEnd w:id="22"/>
    <w:bookmarkStart w:id="23" w:name="X5dd9dfc31e06dcfc1bc02192fa10dd8649b5e3c"/>
    <w:p>
      <w:pPr>
        <w:pStyle w:val="Heading2"/>
      </w:pPr>
      <w:r>
        <w:t xml:space="preserve">IV. Challenges and Ethical Considerations</w:t>
      </w:r>
    </w:p>
    <w:p>
      <w:pPr>
        <w:pStyle w:val="FirstParagraph"/>
      </w:pPr>
      <w:r>
        <w:t xml:space="preserve">The integration of robotics into the workforce of</w:t>
      </w:r>
      <w:r>
        <w:t xml:space="preserve"> </w:t>
      </w:r>
      <w:r>
        <w:rPr>
          <w:bCs/>
          <w:b/>
        </w:rPr>
        <w:t xml:space="preserve">United States Houston</w:t>
      </w:r>
      <w:r>
        <w:t xml:space="preserve"> </w:t>
      </w:r>
      <w:r>
        <w:t xml:space="preserve">is not without its challenges. One primary concern is job displacement. As Robotics Engineers develop more autonomous systems, there is a legitimate fear that manual labor roles in manufacturing and logistics may become obsolete. However, this report argues that the role of the Robotics Engineer shifts rather than eliminates jobs. While repetitive tasks may be automated, new roles emerge in robot maintenance, oversight, and programming.</w:t>
      </w:r>
    </w:p>
    <w:p>
      <w:pPr>
        <w:pStyle w:val="BodyText"/>
      </w:pPr>
      <w:r>
        <w:t xml:space="preserve">Furthermore, ethical considerations regarding AI decision-making are paramount. In hazardous environments typical of Houston’s industrial sector, a robotic system must make split-second decisions to ensure safety. The Robotics Engineer bears the moral responsibility of coding these decision trees to prioritize human life and environmental preservation. This requires a nuanced understanding of ethics alongside technical proficiency.</w:t>
      </w:r>
    </w:p>
    <w:bookmarkEnd w:id="23"/>
    <w:bookmarkStart w:id="24" w:name="v.-conclusion-the-future-landscape"/>
    <w:p>
      <w:pPr>
        <w:pStyle w:val="Heading2"/>
      </w:pPr>
      <w:r>
        <w:t xml:space="preserve">V. Conclusion: The Future Landscape</w:t>
      </w:r>
    </w:p>
    <w:p>
      <w:pPr>
        <w:pStyle w:val="FirstParagraph"/>
      </w:pPr>
      <w:r>
        <w:t xml:space="preserve">In conclusion, the role of the Robotics Engineer in</w:t>
      </w:r>
      <w:r>
        <w:t xml:space="preserve"> </w:t>
      </w:r>
      <w:r>
        <w:rPr>
          <w:bCs/>
          <w:b/>
        </w:rPr>
        <w:t xml:space="preserve">United States Houston</w:t>
      </w:r>
      <w:r>
        <w:t xml:space="preserve"> </w:t>
      </w:r>
      <w:r>
        <w:t xml:space="preserve">is indispensable to the region’s continued growth and innovation. By bridging the gap between theoretical computer science and practical industrial application, these engineers are reshaping how energy is extracted, how healthcare is delivered, and how space is explored. The specific context of</w:t>
      </w:r>
      <w:r>
        <w:t xml:space="preserve"> </w:t>
      </w:r>
      <w:r>
        <w:rPr>
          <w:bCs/>
          <w:b/>
        </w:rPr>
        <w:t xml:space="preserve">United States Houston</w:t>
      </w:r>
      <w:r>
        <w:t xml:space="preserve"> </w:t>
      </w:r>
      <w:r>
        <w:t xml:space="preserve">provides a unique laboratory for robotics development, characterized by high-risk industries that demand robust automation.</w:t>
      </w:r>
    </w:p>
    <w:p>
      <w:pPr>
        <w:pStyle w:val="BodyText"/>
      </w:pPr>
      <w:r>
        <w:t xml:space="preserve">As we look toward the future, the demand for skilled Robotics Engineers in this region will only intensify. Educational institutions and corporate entities in</w:t>
      </w:r>
      <w:r>
        <w:t xml:space="preserve"> </w:t>
      </w:r>
      <w:r>
        <w:rPr>
          <w:bCs/>
          <w:b/>
        </w:rPr>
        <w:t xml:space="preserve">United States Houston</w:t>
      </w:r>
      <w:r>
        <w:t xml:space="preserve"> </w:t>
      </w:r>
      <w:r>
        <w:t xml:space="preserve">must continue to invest in training programs that emphasize not just coding skills, but also systems thinking and ethical responsibility. The success of the robotics sector depends on our ability to harness these technologies responsibly, ensuring that they serve as tools for human empowerment rather than replacement. Ultimately, the Robotics Engineer stands as a key architect of this new industrial reality in</w:t>
      </w:r>
      <w:r>
        <w:t xml:space="preserve"> </w:t>
      </w:r>
      <w:r>
        <w:rPr>
          <w:bCs/>
          <w:b/>
        </w:rPr>
        <w:t xml:space="preserve">United States Houston</w:t>
      </w:r>
      <w:r>
        <w:t xml:space="preserve">, building a future where technology and industry coexist in harmonious and productive synergy.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the Context of United States Houston</dc:title>
  <dc:creator/>
  <dc:language>en</dc:language>
  <cp:keywords/>
  <dcterms:created xsi:type="dcterms:W3CDTF">2026-07-29T11:49:00Z</dcterms:created>
  <dcterms:modified xsi:type="dcterms:W3CDTF">2026-07-29T11:49:00Z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