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Mastering</w:t>
      </w:r>
      <w:r>
        <w:t xml:space="preserve"> </w:t>
      </w:r>
      <w:r>
        <w:t xml:space="preserve">Sales</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Canada</w:t>
      </w:r>
    </w:p>
    <w:bookmarkStart w:id="28" w:name="X181a0262bc17773f723a8393adf95e6635ee2d7"/>
    <w:p>
      <w:pPr>
        <w:pStyle w:val="Heading1"/>
      </w:pPr>
      <w:r>
        <w:t xml:space="preserve">Book Report: Navigating the Modern Sales Landscape</w:t>
      </w:r>
    </w:p>
    <w:p>
      <w:pPr>
        <w:pStyle w:val="FirstParagraph"/>
      </w:pPr>
      <w:r>
        <w:rPr>
          <w:bCs/>
          <w:b/>
        </w:rPr>
        <w:t xml:space="preserve">Title:</w:t>
      </w:r>
      <w:r>
        <w:t xml:space="preserve"> </w:t>
      </w:r>
      <w:r>
        <w:t xml:space="preserve">The Art of Strategic Selling in Urban Markets</w:t>
      </w:r>
      <w:r>
        <w:br/>
      </w:r>
      <w:r>
        <w:rPr>
          <w:bCs/>
          <w:b/>
        </w:rPr>
        <w:t xml:space="preserve">Fictional Author:</w:t>
      </w:r>
      <w:r>
        <w:t xml:space="preserve"> </w:t>
      </w:r>
      <w:r>
        <w:t xml:space="preserve">Dr. Eleanor Vance</w:t>
      </w:r>
      <w:r>
        <w:br/>
      </w:r>
      <w:r>
        <w:rPr>
          <w:bCs/>
          <w:b/>
        </w:rPr>
        <w:t xml:space="preserve">Date of Review:</w:t>
      </w:r>
      <w:r>
        <w:t xml:space="preserve"> </w:t>
      </w:r>
      <w:r>
        <w:t xml:space="preserve">October 2023</w:t>
      </w:r>
      <w:r>
        <w:br/>
      </w:r>
      <w:r>
        <w:br/>
      </w:r>
      <w:r>
        <w:rPr>
          <w:iCs/>
          <w:i/>
        </w:rPr>
        <w:t xml:space="preserve">This report analyzes the key takeaways from "The Art of Strategic Selling in Urban Markets" with a specific focus on its application to a Sales Executive role within the dynamic economic environment of Canada, Toronto.</w:t>
      </w:r>
    </w:p>
    <w:bookmarkStart w:id="20" w:name="introduction"/>
    <w:p>
      <w:pPr>
        <w:pStyle w:val="Heading2"/>
      </w:pPr>
      <w:r>
        <w:t xml:space="preserve">Introduction</w:t>
      </w:r>
    </w:p>
    <w:p>
      <w:pPr>
        <w:pStyle w:val="FirstParagraph"/>
      </w:pPr>
      <w:r>
        <w:t xml:space="preserve">In contemporary business literature, few topics are as critical as the evolution of sales methodologies. Dr. Eleanor Vance’s recent publication offers a comprehensive guide for professionals aiming to thrive in high-stakes environments. While the book addresses global sales strategies, its most potent insights emerge when applied to specific regional contexts. This report evaluates how the principles outlined by Vance align with the unique demands placed upon a</w:t>
      </w:r>
      <w:r>
        <w:t xml:space="preserve"> </w:t>
      </w:r>
      <w:r>
        <w:rPr>
          <w:bCs/>
          <w:b/>
        </w:rPr>
        <w:t xml:space="preserve">Sales Executive</w:t>
      </w:r>
      <w:r>
        <w:t xml:space="preserve"> </w:t>
      </w:r>
      <w:r>
        <w:t xml:space="preserve">operating in</w:t>
      </w:r>
      <w:r>
        <w:t xml:space="preserve"> </w:t>
      </w:r>
      <w:r>
        <w:rPr>
          <w:bCs/>
          <w:b/>
        </w:rPr>
        <w:t xml:space="preserve">Canada Toronto</w:t>
      </w:r>
      <w:r>
        <w:t xml:space="preserve">. The synergy between advanced sales psychology, local market dynamics, and cultural nuance forms the core of this analysis.</w:t>
      </w:r>
    </w:p>
    <w:bookmarkEnd w:id="20"/>
    <w:bookmarkStart w:id="21" w:name="the-role-of-the-modern-sales-executive"/>
    <w:p>
      <w:pPr>
        <w:pStyle w:val="Heading2"/>
      </w:pPr>
      <w:r>
        <w:t xml:space="preserve">The Role of the Modern Sales Executive</w:t>
      </w:r>
    </w:p>
    <w:p>
      <w:pPr>
        <w:pStyle w:val="FirstParagraph"/>
      </w:pPr>
      <w:r>
        <w:t xml:space="preserve">Vance argues that the traditional image of a pushy salesman is obsolete. Instead, the modern</w:t>
      </w:r>
      <w:r>
        <w:t xml:space="preserve"> </w:t>
      </w:r>
      <w:r>
        <w:rPr>
          <w:bCs/>
          <w:b/>
        </w:rPr>
        <w:t xml:space="preserve">Sales Executive</w:t>
      </w:r>
      <w:r>
        <w:t xml:space="preserve"> </w:t>
      </w:r>
      <w:r>
        <w:t xml:space="preserve">must act as a strategic consultant and problem-solver. The book emphasizes "Consultative Selling," a methodology where the primary goal is to understand the client’s pain points deeply before offering solutions. For any professional holding this title, adaptability is no longer optional; it is mandatory.</w:t>
      </w:r>
    </w:p>
    <w:p>
      <w:pPr>
        <w:pStyle w:val="BodyText"/>
      </w:pPr>
      <w:r>
        <w:t xml:space="preserve">The text highlights that in today’s digital-first economy, face-to-face interaction carries more weight because it signifies commitment and trust. A</w:t>
      </w:r>
      <w:r>
        <w:t xml:space="preserve"> </w:t>
      </w:r>
      <w:r>
        <w:rPr>
          <w:bCs/>
          <w:b/>
        </w:rPr>
        <w:t xml:space="preserve">Sales Executive</w:t>
      </w:r>
      <w:r>
        <w:t xml:space="preserve"> </w:t>
      </w:r>
      <w:r>
        <w:t xml:space="preserve">is expected to master data analytics, CRM software proficiency, and emotional intelligence simultaneously. The book suggests that technical skills are merely the baseline; the differentiator is the ability to build genuine rapport. This aligns perfectly with contemporary hiring standards in major metropolitan hubs.</w:t>
      </w:r>
    </w:p>
    <w:bookmarkEnd w:id="21"/>
    <w:bookmarkStart w:id="24" w:name="the-unique-context-of-canada-toronto"/>
    <w:p>
      <w:pPr>
        <w:pStyle w:val="Heading2"/>
      </w:pPr>
      <w:r>
        <w:t xml:space="preserve">The Unique Context of Canada Toronto</w:t>
      </w:r>
    </w:p>
    <w:p>
      <w:pPr>
        <w:pStyle w:val="FirstParagraph"/>
      </w:pPr>
      <w:r>
        <w:t xml:space="preserve">A significant portion of Vance’s work discusses regional market adaptation. When applying these concepts to</w:t>
      </w:r>
      <w:r>
        <w:t xml:space="preserve"> </w:t>
      </w:r>
      <w:r>
        <w:rPr>
          <w:bCs/>
          <w:b/>
        </w:rPr>
        <w:t xml:space="preserve">Canada Toronto</w:t>
      </w:r>
      <w:r>
        <w:t xml:space="preserve">, several distinct factors come into play. Toronto is not only the economic engine of Canada but also one of the most multicultural cities on the planet. This diversity presents both challenges and opportunities for a</w:t>
      </w:r>
      <w:r>
        <w:t xml:space="preserve"> </w:t>
      </w:r>
      <w:r>
        <w:rPr>
          <w:bCs/>
          <w:b/>
        </w:rPr>
        <w:t xml:space="preserve">Sales Executive</w:t>
      </w:r>
      <w:r>
        <w:t xml:space="preserve">.</w:t>
      </w:r>
    </w:p>
    <w:bookmarkStart w:id="22" w:name="cultural-diversity-and-inclusivity"/>
    <w:p>
      <w:pPr>
        <w:pStyle w:val="Heading3"/>
      </w:pPr>
      <w:r>
        <w:t xml:space="preserve">Cultural Diversity and Inclusivity</w:t>
      </w:r>
    </w:p>
    <w:p>
      <w:pPr>
        <w:pStyle w:val="FirstParagraph"/>
      </w:pPr>
      <w:r>
        <w:t xml:space="preserve">In</w:t>
      </w:r>
      <w:r>
        <w:t xml:space="preserve"> </w:t>
      </w:r>
      <w:r>
        <w:rPr>
          <w:bCs/>
          <w:b/>
        </w:rPr>
        <w:t xml:space="preserve">Canada Toronto</w:t>
      </w:r>
      <w:r>
        <w:t xml:space="preserve">, a successful sales strategy cannot be monolithic. The client base ranges from established corporate giants in the Financial District to innovative startups in the Entertainment District, serving clients from virtually every corner of the globe. Vance notes that cultural intelligence (CQ) is just as important as Emotional Intelligence (EQ). A</w:t>
      </w:r>
      <w:r>
        <w:t xml:space="preserve"> </w:t>
      </w:r>
      <w:r>
        <w:rPr>
          <w:bCs/>
          <w:b/>
        </w:rPr>
        <w:t xml:space="preserve">Sales Executive</w:t>
      </w:r>
      <w:r>
        <w:t xml:space="preserve"> </w:t>
      </w:r>
      <w:r>
        <w:t xml:space="preserve">operating in this region must understand varying business etiquette, communication styles, and decision-making hierarchies among different cultural groups. For instance, directness may be appreciated by some but considered rude by others. Understanding these nuances is paramount for closing deals in the diverse landscape of</w:t>
      </w:r>
      <w:r>
        <w:t xml:space="preserve"> </w:t>
      </w:r>
      <w:r>
        <w:rPr>
          <w:bCs/>
          <w:b/>
        </w:rPr>
        <w:t xml:space="preserve">Canada Toronto</w:t>
      </w:r>
      <w:r>
        <w:t xml:space="preserve">.</w:t>
      </w:r>
    </w:p>
    <w:bookmarkEnd w:id="22"/>
    <w:bookmarkStart w:id="23" w:name="the-competitive-financial-hub"/>
    <w:p>
      <w:pPr>
        <w:pStyle w:val="Heading3"/>
      </w:pPr>
      <w:r>
        <w:t xml:space="preserve">The Competitive Financial Hub</w:t>
      </w:r>
    </w:p>
    <w:p>
      <w:pPr>
        <w:pStyle w:val="FirstParagraph"/>
      </w:pPr>
      <w:r>
        <w:t xml:space="preserve">Toronto is a major financial center in North America. Consequently, the clients a</w:t>
      </w:r>
      <w:r>
        <w:t xml:space="preserve"> </w:t>
      </w:r>
      <w:r>
        <w:rPr>
          <w:bCs/>
          <w:b/>
        </w:rPr>
        <w:t xml:space="preserve">Sales Executive</w:t>
      </w:r>
      <w:r>
        <w:t xml:space="preserve"> </w:t>
      </w:r>
      <w:r>
        <w:t xml:space="preserve">approaches are often sophisticated, data-driven, and highly skeptical of empty promises. Vance advises that in such markets, credibility is built through expertise and transparency. The book suggests that salespeople must be well-versed in industry-specific regulations and economic trends affecting Canada’s financial sector. For a</w:t>
      </w:r>
      <w:r>
        <w:t xml:space="preserve"> </w:t>
      </w:r>
      <w:r>
        <w:rPr>
          <w:bCs/>
          <w:b/>
        </w:rPr>
        <w:t xml:space="preserve">Sales Executive</w:t>
      </w:r>
      <w:r>
        <w:t xml:space="preserve"> </w:t>
      </w:r>
      <w:r>
        <w:t xml:space="preserve">pitching to banks or insurance firms in</w:t>
      </w:r>
      <w:r>
        <w:t xml:space="preserve"> </w:t>
      </w:r>
      <w:r>
        <w:rPr>
          <w:bCs/>
          <w:b/>
        </w:rPr>
        <w:t xml:space="preserve">Canada Toronto</w:t>
      </w:r>
      <w:r>
        <w:t xml:space="preserve">, generic pitches will fail. Instead, customized, data-backed proposals that demonstrate an understanding of the local regulatory environment are essential.</w:t>
      </w:r>
    </w:p>
    <w:bookmarkEnd w:id="23"/>
    <w:bookmarkEnd w:id="24"/>
    <w:bookmarkStart w:id="25" w:name="Xf9399551bc12f32ab9129609b27602154d3612d"/>
    <w:p>
      <w:pPr>
        <w:pStyle w:val="Heading2"/>
      </w:pPr>
      <w:r>
        <w:t xml:space="preserve">Key Takeaways for Strategy Implementation</w:t>
      </w:r>
    </w:p>
    <w:p>
      <w:pPr>
        <w:pStyle w:val="FirstParagraph"/>
      </w:pPr>
      <w:r>
        <w:t xml:space="preserve">The book outlines several actionable strategies that a</w:t>
      </w:r>
      <w:r>
        <w:t xml:space="preserve"> </w:t>
      </w:r>
      <w:r>
        <w:rPr>
          <w:bCs/>
          <w:b/>
        </w:rPr>
        <w:t xml:space="preserve">Sales Executive</w:t>
      </w:r>
      <w:r>
        <w:t xml:space="preserve"> </w:t>
      </w:r>
      <w:r>
        <w:t xml:space="preserve">can implement immediately when operating in a market like</w:t>
      </w:r>
      <w:r>
        <w:t xml:space="preserve"> </w:t>
      </w:r>
      <w:r>
        <w:rPr>
          <w:bCs/>
          <w:b/>
        </w:rPr>
        <w:t xml:space="preserve">Canada Toronto</w:t>
      </w:r>
      <w:r>
        <w:t xml:space="preserve">.</w:t>
      </w:r>
    </w:p>
    <w:p>
      <w:pPr>
        <w:numPr>
          <w:ilvl w:val="0"/>
          <w:numId w:val="1001"/>
        </w:numPr>
        <w:pStyle w:val="Compact"/>
      </w:pPr>
      <w:r>
        <w:rPr>
          <w:bCs/>
          <w:b/>
        </w:rPr>
        <w:t xml:space="preserve">Leverage Local Networks:</w:t>
      </w:r>
      <w:r>
        <w:t xml:space="preserve"> </w:t>
      </w:r>
      <w:r>
        <w:t xml:space="preserve">Vance emphasizes the power of local networking events. In Toronto, industries cluster geographically. Engaging with local chambers of commerce and industry-specific meetups in neighborhoods like Yorkville or North York can yield high-value leads.</w:t>
      </w:r>
    </w:p>
    <w:p>
      <w:pPr>
        <w:numPr>
          <w:ilvl w:val="0"/>
          <w:numId w:val="1001"/>
        </w:numPr>
        <w:pStyle w:val="Compact"/>
      </w:pPr>
      <w:r>
        <w:rPr>
          <w:bCs/>
          <w:b/>
        </w:rPr>
        <w:t xml:space="preserve">Multilingual Competence:</w:t>
      </w:r>
      <w:r>
        <w:t xml:space="preserve"> </w:t>
      </w:r>
      <w:r>
        <w:t xml:space="preserve">While English is predominant, French proficiency can be an asset in broader Canadian contexts, and knowing key phrases in major languages spoken in Toronto (such as Mandarin, Punjabi, or Tagalog) can break the ice and build immediate rapport with diverse client bases.</w:t>
      </w:r>
    </w:p>
    <w:p>
      <w:pPr>
        <w:numPr>
          <w:ilvl w:val="0"/>
          <w:numId w:val="1001"/>
        </w:numPr>
        <w:pStyle w:val="Compact"/>
      </w:pPr>
      <w:r>
        <w:rPr>
          <w:bCs/>
          <w:b/>
        </w:rPr>
        <w:t xml:space="preserve">Digital-First Hybrid Approach:</w:t>
      </w:r>
      <w:r>
        <w:t xml:space="preserve"> </w:t>
      </w:r>
      <w:r>
        <w:t xml:space="preserve">The book advocates for a hybrid model. Use digital tools for initial outreach and lead qualification, but insist on face-to-face meetings or video calls for the final negotiation stages. In a city as fast-paced as</w:t>
      </w:r>
      <w:r>
        <w:t xml:space="preserve"> </w:t>
      </w:r>
      <w:r>
        <w:rPr>
          <w:bCs/>
          <w:b/>
        </w:rPr>
        <w:t xml:space="preserve">Canada Toronto</w:t>
      </w:r>
      <w:r>
        <w:t xml:space="preserve">, efficiency is valued, but personal connection seals the deal.</w:t>
      </w:r>
    </w:p>
    <w:p>
      <w:pPr>
        <w:numPr>
          <w:ilvl w:val="0"/>
          <w:numId w:val="1001"/>
        </w:numPr>
        <w:pStyle w:val="Compact"/>
      </w:pPr>
      <w:r>
        <w:rPr>
          <w:bCs/>
          <w:b/>
        </w:rPr>
        <w:t xml:space="preserve">Sustainability and Ethics:</w:t>
      </w:r>
      <w:r>
        <w:t xml:space="preserve"> </w:t>
      </w:r>
      <w:r>
        <w:t xml:space="preserve">Canadian consumers and businesses are increasingly prioritizing sustainability. Vance notes that companies with strong CSR (Corporate Social Responsibility) profiles perform better in sales negotiations. A</w:t>
      </w:r>
      <w:r>
        <w:t xml:space="preserve"> </w:t>
      </w:r>
      <w:r>
        <w:rPr>
          <w:bCs/>
          <w:b/>
        </w:rPr>
        <w:t xml:space="preserve">Sales Executive</w:t>
      </w:r>
      <w:r>
        <w:t xml:space="preserve"> </w:t>
      </w:r>
      <w:r>
        <w:t xml:space="preserve">should highlight their company’s ethical practices and environmental commitments to appeal to the values-driven market in Toronto.</w:t>
      </w:r>
    </w:p>
    <w:bookmarkEnd w:id="25"/>
    <w:bookmarkStart w:id="26" w:name="critical-analysis"/>
    <w:p>
      <w:pPr>
        <w:pStyle w:val="Heading2"/>
      </w:pPr>
      <w:r>
        <w:t xml:space="preserve">Critical Analysis</w:t>
      </w:r>
    </w:p>
    <w:p>
      <w:pPr>
        <w:pStyle w:val="FirstParagraph"/>
      </w:pPr>
      <w:r>
        <w:t xml:space="preserve">While Vance provides excellent theoretical frameworks, one might argue that the book occasionally oversimplifies the logistical challenges of selling in large metropolitan areas. Traffic congestion and high costs of living in</w:t>
      </w:r>
      <w:r>
        <w:t xml:space="preserve"> </w:t>
      </w:r>
      <w:r>
        <w:rPr>
          <w:bCs/>
          <w:b/>
        </w:rPr>
        <w:t xml:space="preserve">Canada Toronto</w:t>
      </w:r>
      <w:r>
        <w:t xml:space="preserve"> </w:t>
      </w:r>
      <w:r>
        <w:t xml:space="preserve">can impact a</w:t>
      </w:r>
      <w:r>
        <w:t xml:space="preserve"> </w:t>
      </w:r>
      <w:r>
        <w:rPr>
          <w:bCs/>
          <w:b/>
        </w:rPr>
        <w:t xml:space="preserve">Sales Executive’s</w:t>
      </w:r>
      <w:r>
        <w:t xml:space="preserve"> </w:t>
      </w:r>
      <w:r>
        <w:t xml:space="preserve">ability to conduct frequent field visits. However, this can be mitigated by using virtual meeting technologies effectively, a point Vance touches upon but does not explore deeply enough.</w:t>
      </w:r>
    </w:p>
    <w:p>
      <w:pPr>
        <w:pStyle w:val="BodyText"/>
      </w:pPr>
      <w:r>
        <w:t xml:space="preserve">Nevertheless, the core argument remains robust: success in sales today is about trust and tailored solutions. The specific mention of regional nuances allows the reader to adapt general principles to their local context. For anyone aspiring to be a top-performing</w:t>
      </w:r>
      <w:r>
        <w:t xml:space="preserve"> </w:t>
      </w:r>
      <w:r>
        <w:rPr>
          <w:bCs/>
          <w:b/>
        </w:rPr>
        <w:t xml:space="preserve">Sales Executive</w:t>
      </w:r>
      <w:r>
        <w:t xml:space="preserve"> </w:t>
      </w:r>
      <w:r>
        <w:t xml:space="preserve">in</w:t>
      </w:r>
      <w:r>
        <w:t xml:space="preserve"> </w:t>
      </w:r>
      <w:r>
        <w:rPr>
          <w:bCs/>
          <w:b/>
        </w:rPr>
        <w:t xml:space="preserve">Canada Toronto</w:t>
      </w:r>
      <w:r>
        <w:t xml:space="preserve">, this book serves as both a manual and an inspiration.</w:t>
      </w:r>
    </w:p>
    <w:bookmarkEnd w:id="26"/>
    <w:bookmarkStart w:id="27" w:name="conclusion"/>
    <w:p>
      <w:pPr>
        <w:pStyle w:val="Heading2"/>
      </w:pPr>
      <w:r>
        <w:t xml:space="preserve">Conclusion</w:t>
      </w:r>
    </w:p>
    <w:p>
      <w:pPr>
        <w:pStyle w:val="FirstParagraph"/>
      </w:pPr>
      <w:r>
        <w:t xml:space="preserve">In conclusion, "The Art of Strategic Selling in Urban Markets" provides invaluable insights for professionals navigating the complexities of modern sales. By focusing on consultative approaches, cultural intelligence, and local market adaptation, a</w:t>
      </w:r>
      <w:r>
        <w:t xml:space="preserve"> </w:t>
      </w:r>
      <w:r>
        <w:rPr>
          <w:bCs/>
          <w:b/>
        </w:rPr>
        <w:t xml:space="preserve">Sales Executive</w:t>
      </w:r>
      <w:r>
        <w:t xml:space="preserve"> </w:t>
      </w:r>
      <w:r>
        <w:t xml:space="preserve">can thrive in competitive environments. Specifically for those working in</w:t>
      </w:r>
      <w:r>
        <w:t xml:space="preserve"> </w:t>
      </w:r>
      <w:r>
        <w:rPr>
          <w:bCs/>
          <w:b/>
        </w:rPr>
        <w:t xml:space="preserve">Canada Toronto</w:t>
      </w:r>
      <w:r>
        <w:t xml:space="preserve">, understanding the intersection of global business standards with local multicultural dynamics is key to success. The book reinforces that while tools and tactics change, the human element of selling remains constant. Therefore, any aspiring or current</w:t>
      </w:r>
      <w:r>
        <w:t xml:space="preserve"> </w:t>
      </w:r>
      <w:r>
        <w:rPr>
          <w:bCs/>
          <w:b/>
        </w:rPr>
        <w:t xml:space="preserve">Sales Executive</w:t>
      </w:r>
      <w:r>
        <w:t xml:space="preserve"> </w:t>
      </w:r>
      <w:r>
        <w:t xml:space="preserve">looking to make their mark in</w:t>
      </w:r>
      <w:r>
        <w:t xml:space="preserve"> </w:t>
      </w:r>
      <w:r>
        <w:rPr>
          <w:bCs/>
          <w:b/>
        </w:rPr>
        <w:t xml:space="preserve">Canada Toronto</w:t>
      </w:r>
      <w:r>
        <w:t xml:space="preserve"> </w:t>
      </w:r>
      <w:r>
        <w:t xml:space="preserve">would do well to internalize these lessons.</w:t>
      </w:r>
    </w:p>
    <w:p>
      <w:pPr>
        <w:pStyle w:val="BodyText"/>
      </w:pPr>
      <w:r>
        <w:rPr>
          <w:iCs/>
          <w:i/>
        </w:rPr>
        <w:t xml:space="preserve">This report confirms that the strategies presented are highly relevant and applicable, offering a competitive edge in one of Canada’s most vibrant economic centers.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Mastering Sales in the Heart of Canada</dc:title>
  <dc:creator/>
  <dc:language>en</dc:language>
  <cp:keywords/>
  <dcterms:created xsi:type="dcterms:W3CDTF">2026-07-29T08:19:48Z</dcterms:created>
  <dcterms:modified xsi:type="dcterms:W3CDTF">2026-07-29T08:19:48Z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