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Leadership</w:t>
      </w:r>
      <w:r>
        <w:t xml:space="preserve"> </w:t>
      </w:r>
      <w:r>
        <w:t xml:space="preserve">in</w:t>
      </w:r>
      <w:r>
        <w:t xml:space="preserve"> </w:t>
      </w:r>
      <w:r>
        <w:t xml:space="preserve">Emerging</w:t>
      </w:r>
      <w:r>
        <w:t xml:space="preserve"> </w:t>
      </w:r>
      <w:r>
        <w:t xml:space="preserve">Markets:</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DR</w:t>
      </w:r>
      <w:r>
        <w:t xml:space="preserve"> </w:t>
      </w:r>
      <w:r>
        <w:t xml:space="preserve">Congo</w:t>
      </w:r>
      <w:r>
        <w:t xml:space="preserve"> </w:t>
      </w:r>
      <w:r>
        <w:t xml:space="preserve">Kinshasa</w:t>
      </w:r>
    </w:p>
    <w:bookmarkStart w:id="29" w:name="Xc3f3c26aa03c4f5316adff31d819dbf260f2832"/>
    <w:p>
      <w:pPr>
        <w:pStyle w:val="Heading1"/>
      </w:pPr>
      <w:r>
        <w:t xml:space="preserve">Strategic Leadership in Emerging Markets: A Comprehensive Book Report on the Sales Executive Profile in DR Congo Kinshasa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Human Resources Department, Global Expansion Division</w:t>
      </w:r>
      <w:r>
        <w:br/>
      </w:r>
      <w:r>
        <w:rPr>
          <w:bCs/>
          <w:b/>
        </w:rPr>
        <w:t xml:space="preserve">From:</w:t>
      </w:r>
      <w:r>
        <w:t xml:space="preserve"> </w:t>
      </w:r>
      <w:r>
        <w:t xml:space="preserve">Strategic Market Analysis Team</w:t>
      </w:r>
      <w:r>
        <w:br/>
      </w:r>
    </w:p>
    <w:p>
      <w:pPr>
        <w:pStyle w:val="BodyText"/>
      </w:pPr>
      <w:r>
        <w:t xml:space="preserve">A Critical Review of the Sales Executive Role within the Economic Landscape of DR Congo Kinshasa</w:t>
      </w:r>
    </w:p>
    <w:bookmarkStart w:id="20" w:name="X2b1ec5dff3a1a48b49e18b7c33bd7f033a697c0"/>
    <w:p>
      <w:pPr>
        <w:pStyle w:val="Heading2"/>
      </w:pPr>
      <w:r>
        <w:t xml:space="preserve">1. Introduction: The Imperative of Localized Excellence</w:t>
      </w:r>
    </w:p>
    <w:p>
      <w:pPr>
        <w:pStyle w:val="FirstParagraph"/>
      </w:pPr>
      <w:r>
        <w:t xml:space="preserve">In the contemporary global business environment, standardizing sales methodologies across diverse geographies is increasingly recognized as a strategic liability rather than an asset. This Book Report serves as a critical synthesis of prevailing literature on international sales management, specifically adapting its core tenets to the unique socio-economic and cultural fabric of</w:t>
      </w:r>
      <w:r>
        <w:t xml:space="preserve"> </w:t>
      </w:r>
      <w:r>
        <w:rPr>
          <w:bCs/>
          <w:b/>
        </w:rPr>
        <w:t xml:space="preserve">DR Congo Kinshasa</w:t>
      </w:r>
      <w:r>
        <w:t xml:space="preserve">. The primary objective of this report is to deconstruct the profile, responsibilities, and challenges faced by a modern</w:t>
      </w:r>
      <w:r>
        <w:t xml:space="preserve"> </w:t>
      </w:r>
      <w:r>
        <w:rPr>
          <w:bCs/>
          <w:b/>
        </w:rPr>
        <w:t xml:space="preserve">Sales Executive</w:t>
      </w:r>
      <w:r>
        <w:t xml:space="preserve"> </w:t>
      </w:r>
      <w:r>
        <w:t xml:space="preserve">operating within one of Africa’s most dynamic yet complex markets.</w:t>
      </w:r>
      <w:r>
        <w:t xml:space="preserve"> </w:t>
      </w:r>
      <w:r>
        <w:t xml:space="preserve">Kinshasa, as the capital and largest city of the Democratic Republic of Congo (DRC), represents a paradoxical landscape: it is home to over 15 million people with immense consumer potential, yet it operates under infrastructural constraints and regulatory frameworks that differ significantly from Western markets. Therefore, understanding the</w:t>
      </w:r>
      <w:r>
        <w:t xml:space="preserve"> </w:t>
      </w:r>
      <w:r>
        <w:rPr>
          <w:bCs/>
          <w:b/>
        </w:rPr>
        <w:t xml:space="preserve">Sales Executive</w:t>
      </w:r>
      <w:r>
        <w:t xml:space="preserve"> </w:t>
      </w:r>
      <w:r>
        <w:t xml:space="preserve">role in this context requires moving beyond generic sales theories to embrace a localized, culturally attuned approach. This document argues that success in</w:t>
      </w:r>
      <w:r>
        <w:t xml:space="preserve"> </w:t>
      </w:r>
      <w:r>
        <w:rPr>
          <w:bCs/>
          <w:b/>
        </w:rPr>
        <w:t xml:space="preserve">DR Congo Kinshasa</w:t>
      </w:r>
      <w:r>
        <w:t xml:space="preserve"> </w:t>
      </w:r>
      <w:r>
        <w:t xml:space="preserve">is not merely about product knowledge but about navigating trust-based economies and informal networks.</w:t>
      </w:r>
    </w:p>
    <w:bookmarkEnd w:id="20"/>
    <w:bookmarkStart w:id="21" w:name="X44a6fb682eda258f55c45b1186d970e317e8ad2"/>
    <w:p>
      <w:pPr>
        <w:pStyle w:val="Heading2"/>
      </w:pPr>
      <w:r>
        <w:t xml:space="preserve">2. The Evolving Profile of the Sales Executive</w:t>
      </w:r>
    </w:p>
    <w:p>
      <w:pPr>
        <w:pStyle w:val="FirstParagraph"/>
      </w:pPr>
      <w:r>
        <w:t xml:space="preserve">Traditional literature defines a</w:t>
      </w:r>
      <w:r>
        <w:t xml:space="preserve"> </w:t>
      </w:r>
      <w:r>
        <w:rPr>
          <w:bCs/>
          <w:b/>
        </w:rPr>
        <w:t xml:space="preserve">Sales Executive</w:t>
      </w:r>
      <w:r>
        <w:t xml:space="preserve"> </w:t>
      </w:r>
      <w:r>
        <w:t xml:space="preserve">primarily through metrics: quotas met, revenue generated, and customer acquisition costs. However, recent studies focusing on emerging markets suggest a radical redefinition of this role. In the context of</w:t>
      </w:r>
      <w:r>
        <w:t xml:space="preserve"> </w:t>
      </w:r>
      <w:r>
        <w:rPr>
          <w:bCs/>
          <w:b/>
        </w:rPr>
        <w:t xml:space="preserve">DR Congo Kinshasa</w:t>
      </w:r>
      <w:r>
        <w:t xml:space="preserve">, the</w:t>
      </w:r>
      <w:r>
        <w:t xml:space="preserve"> </w:t>
      </w:r>
      <w:r>
        <w:rPr>
          <w:bCs/>
          <w:b/>
        </w:rPr>
        <w:t xml:space="preserve">Sales Executive must act as a cultural bridge, a logistical problem-solver, and a relationship manager simultaneously.</w:t>
      </w:r>
      <w:r>
        <w:rPr>
          <w:bCs/>
          <w:b/>
        </w:rPr>
        <w:t xml:space="preserve"> </w:t>
      </w:r>
      <w:r>
        <w:rPr>
          <w:bCs/>
          <w:b/>
        </w:rPr>
        <w:t xml:space="preserve">The literature highlights three core competencies required for this specific demographic:</w:t>
      </w:r>
    </w:p>
    <w:p>
      <w:pPr>
        <w:numPr>
          <w:ilvl w:val="0"/>
          <w:numId w:val="1001"/>
        </w:numPr>
        <w:pStyle w:val="Compact"/>
      </w:pPr>
      <w:r>
        <w:rPr>
          <w:bCs/>
          <w:b/>
        </w:rPr>
        <w:t xml:space="preserve">Cultural Intelligence (CQ):</w:t>
      </w:r>
      <w:r>
        <w:t xml:space="preserve"> </w:t>
      </w:r>
      <w:r>
        <w:t xml:space="preserve">The ability to read social cues in Lingala-speaking environments and respect local hierarchical structures.</w:t>
      </w:r>
    </w:p>
    <w:p>
      <w:pPr>
        <w:numPr>
          <w:ilvl w:val="0"/>
          <w:numId w:val="1001"/>
        </w:numPr>
        <w:pStyle w:val="Compact"/>
      </w:pPr>
      <w:r>
        <w:rPr>
          <w:bCs/>
          <w:b/>
        </w:rPr>
        <w:t xml:space="preserve">Resilience and Adaptability:</w:t>
      </w:r>
      <w:r>
        <w:t xml:space="preserve"> </w:t>
      </w:r>
      <w:r>
        <w:t xml:space="preserve">The capacity to function effectively amidst infrastructure challenges, such as intermittent electricity or internet connectivity issues.</w:t>
      </w:r>
    </w:p>
    <w:p>
      <w:pPr>
        <w:numPr>
          <w:ilvl w:val="0"/>
          <w:numId w:val="1001"/>
        </w:numPr>
        <w:pStyle w:val="Compact"/>
      </w:pPr>
      <w:r>
        <w:rPr>
          <w:bCs/>
          <w:b/>
        </w:rPr>
        <w:t xml:space="preserve">Navigational Agility:</w:t>
      </w:r>
      <w:r>
        <w:t xml:space="preserve"> </w:t>
      </w:r>
      <w:r>
        <w:t xml:space="preserve">Understanding the informal economy and regulatory gray areas that often dictate business pace in Kinshasa.</w:t>
      </w:r>
    </w:p>
    <w:bookmarkEnd w:id="21"/>
    <w:bookmarkStart w:id="22" w:name="market-dynamics-in-dr-congo-kinshasa"/>
    <w:p>
      <w:pPr>
        <w:pStyle w:val="Heading2"/>
      </w:pPr>
      <w:r>
        <w:t xml:space="preserve">3. Market Dynamics in DR Congo Kinshasa</w:t>
      </w:r>
    </w:p>
    <w:p>
      <w:pPr>
        <w:pStyle w:val="FirstParagraph"/>
      </w:pPr>
      <w:r>
        <w:t xml:space="preserve">To understand the burden placed on a</w:t>
      </w:r>
      <w:r>
        <w:t xml:space="preserve"> </w:t>
      </w:r>
      <w:r>
        <w:rPr>
          <w:bCs/>
          <w:b/>
        </w:rPr>
        <w:t xml:space="preserve">Sales Executive</w:t>
      </w:r>
      <w:r>
        <w:t xml:space="preserve">, one must first comprehend the market environment of</w:t>
      </w:r>
      <w:r>
        <w:t xml:space="preserve"> </w:t>
      </w:r>
      <w:r>
        <w:rPr>
          <w:bCs/>
          <w:b/>
        </w:rPr>
        <w:t xml:space="preserve">DR Congo Kinshasa</w:t>
      </w:r>
      <w:r>
        <w:t xml:space="preserve">. The city is characterized by a vibrant, informal sector that often outpaces formal economic structures. For a foreign or even national company attempting to establish presence, the primary challenge is not demand—demand for goods ranging from FMCG (Fast-Moving Consumer Goods) to industrial machinery—is abundant. The challenge lies in distribution and access.</w:t>
      </w:r>
    </w:p>
    <w:p>
      <w:pPr>
        <w:pStyle w:val="BodyText"/>
      </w:pPr>
      <w:r>
        <w:t xml:space="preserve">"In Kinshasa, business is personal before it is transactional. A</w:t>
      </w:r>
      <w:r>
        <w:t xml:space="preserve"> </w:t>
      </w:r>
      <w:r>
        <w:rPr>
          <w:bCs/>
          <w:b/>
        </w:rPr>
        <w:t xml:space="preserve">Sales Executive</w:t>
      </w:r>
      <w:r>
        <w:t xml:space="preserve"> </w:t>
      </w:r>
      <w:r>
        <w:t xml:space="preserve">who approaches clients with a purely contractual mindset will fail where a colleague who invests time in community engagement will succeed."</w:t>
      </w:r>
    </w:p>
    <w:p>
      <w:pPr>
        <w:pStyle w:val="BodyText"/>
      </w:pPr>
      <w:r>
        <w:t xml:space="preserve">The report identifies that the consumer base in</w:t>
      </w:r>
      <w:r>
        <w:t xml:space="preserve"> </w:t>
      </w:r>
      <w:r>
        <w:rPr>
          <w:bCs/>
          <w:b/>
        </w:rPr>
        <w:t xml:space="preserve">DR Congo Kinshasa</w:t>
      </w:r>
      <w:r>
        <w:t xml:space="preserve"> </w:t>
      </w:r>
      <w:r>
        <w:t xml:space="preserve">is highly price-sensitive but also status-conscious. A</w:t>
      </w:r>
      <w:r>
        <w:t xml:space="preserve"> </w:t>
      </w:r>
      <w:r>
        <w:rPr>
          <w:bCs/>
          <w:b/>
        </w:rPr>
        <w:t xml:space="preserve">Sales Executive</w:t>
      </w:r>
      <w:r>
        <w:t xml:space="preserve"> </w:t>
      </w:r>
      <w:r>
        <w:t xml:space="preserve">must tailor their value proposition to highlight both economic efficiency and brand prestige. Furthermore, payment cycles can be erratic due to liquidity issues in the broader economy, requiring sales leaders to negotiate flexible payment terms while maintaining cash flow health.</w:t>
      </w:r>
    </w:p>
    <w:bookmarkEnd w:id="22"/>
    <w:bookmarkStart w:id="26" w:name="X7ca5a7e676f24d9bf11b0a1ea22d1549d6f32a2"/>
    <w:p>
      <w:pPr>
        <w:pStyle w:val="Heading2"/>
      </w:pPr>
      <w:r>
        <w:t xml:space="preserve">4. Strategic Challenges Faced by Sales Executives</w:t>
      </w:r>
    </w:p>
    <w:p>
      <w:pPr>
        <w:pStyle w:val="FirstParagraph"/>
      </w:pPr>
      <w:r>
        <w:t xml:space="preserve">The literature outlines several distinct hurdles for a</w:t>
      </w:r>
      <w:r>
        <w:t xml:space="preserve"> </w:t>
      </w:r>
      <w:r>
        <w:rPr>
          <w:bCs/>
          <w:b/>
        </w:rPr>
        <w:t xml:space="preserve">Sales Executive</w:t>
      </w:r>
      <w:r>
        <w:t xml:space="preserve"> </w:t>
      </w:r>
      <w:r>
        <w:t xml:space="preserve">operating in this region:</w:t>
      </w:r>
    </w:p>
    <w:bookmarkStart w:id="23" w:name="infrastructure-and-logistics-constraints"/>
    <w:p>
      <w:pPr>
        <w:pStyle w:val="Heading3"/>
      </w:pPr>
      <w:r>
        <w:t xml:space="preserve">4.1 Infrastructure and Logistics Constraints</w:t>
      </w:r>
    </w:p>
    <w:p>
      <w:pPr>
        <w:pStyle w:val="FirstParagraph"/>
      </w:pPr>
      <w:r>
        <w:t xml:space="preserve">Unlike developed markets where supply chain visibility is high, the</w:t>
      </w:r>
      <w:r>
        <w:t xml:space="preserve"> </w:t>
      </w:r>
      <w:r>
        <w:rPr>
          <w:bCs/>
          <w:b/>
        </w:rPr>
        <w:t xml:space="preserve">Sales Executive</w:t>
      </w:r>
      <w:r>
        <w:t xml:space="preserve"> </w:t>
      </w:r>
      <w:r>
        <w:t xml:space="preserve">in</w:t>
      </w:r>
      <w:r>
        <w:t xml:space="preserve"> </w:t>
      </w:r>
      <w:r>
        <w:rPr>
          <w:bCs/>
          <w:b/>
        </w:rPr>
        <w:t xml:space="preserve">DR Congo Kinshasa</w:t>
      </w:r>
      <w:r>
        <w:t xml:space="preserve"> </w:t>
      </w:r>
      <w:r>
        <w:t xml:space="preserve">must often manage last-mile delivery complexities manually. This requires a proactive approach to inventory management and customer communication. The executive must anticipate delays and communicate transparently with clients to maintain trust.</w:t>
      </w:r>
    </w:p>
    <w:bookmarkEnd w:id="23"/>
    <w:bookmarkStart w:id="24" w:name="regulatory-complexity"/>
    <w:p>
      <w:pPr>
        <w:pStyle w:val="Heading3"/>
      </w:pPr>
      <w:r>
        <w:t xml:space="preserve">4.2 Regulatory Complexity</w:t>
      </w:r>
    </w:p>
    <w:p>
      <w:pPr>
        <w:pStyle w:val="FirstParagraph"/>
      </w:pPr>
      <w:r>
        <w:t xml:space="preserve">Navigating the bureaucratic landscape in</w:t>
      </w:r>
      <w:r>
        <w:t xml:space="preserve"> </w:t>
      </w:r>
      <w:r>
        <w:rPr>
          <w:bCs/>
          <w:b/>
        </w:rPr>
        <w:t xml:space="preserve">DR Congo Kinshasa</w:t>
      </w:r>
      <w:r>
        <w:t xml:space="preserve"> </w:t>
      </w:r>
      <w:r>
        <w:t xml:space="preserve">requires patience and diplomatic skill. A</w:t>
      </w:r>
      <w:r>
        <w:t xml:space="preserve"> </w:t>
      </w:r>
      <w:r>
        <w:rPr>
          <w:bCs/>
          <w:b/>
        </w:rPr>
        <w:t xml:space="preserve">Sales Executive</w:t>
      </w:r>
      <w:r>
        <w:t xml:space="preserve"> </w:t>
      </w:r>
      <w:r>
        <w:t xml:space="preserve">must be well-versed in local tax implications, import duties, and licensing requirements. Missteps here can halt sales operations entirely. The role thus expands into that of a quasi-compliance officer within the sales team structure.</w:t>
      </w:r>
    </w:p>
    <w:bookmarkEnd w:id="24"/>
    <w:bookmarkStart w:id="25" w:name="trust-deficit-and-relationship-building"/>
    <w:p>
      <w:pPr>
        <w:pStyle w:val="Heading3"/>
      </w:pPr>
      <w:r>
        <w:t xml:space="preserve">4.3 Trust Deficit and Relationship Building</w:t>
      </w:r>
    </w:p>
    <w:p>
      <w:pPr>
        <w:pStyle w:val="FirstParagraph"/>
      </w:pPr>
      <w:r>
        <w:t xml:space="preserve">In many emerging markets, skepticism toward foreign or new entities is high. The</w:t>
      </w:r>
      <w:r>
        <w:t xml:space="preserve"> </w:t>
      </w:r>
      <w:r>
        <w:rPr>
          <w:bCs/>
          <w:b/>
        </w:rPr>
        <w:t xml:space="preserve">Sales Executive</w:t>
      </w:r>
      <w:r>
        <w:t xml:space="preserve"> </w:t>
      </w:r>
      <w:r>
        <w:t xml:space="preserve">must invest heavily in "relationship equity." This involves face-to-face meetings, participation in local business forums, and leveraging local endorsements. Literature suggests that in Kinshasa, a referral from a trusted community leader can be more valuable than any digital marketing campaign.</w:t>
      </w:r>
    </w:p>
    <w:bookmarkEnd w:id="25"/>
    <w:bookmarkEnd w:id="26"/>
    <w:bookmarkStart w:id="27" w:name="X2491f4e51a5f42c378272701314b452a95ed7f6"/>
    <w:p>
      <w:pPr>
        <w:pStyle w:val="Heading2"/>
      </w:pPr>
      <w:r>
        <w:t xml:space="preserve">5. Best Practices for Recruitment and Training</w:t>
      </w:r>
    </w:p>
    <w:p>
      <w:pPr>
        <w:pStyle w:val="FirstParagraph"/>
      </w:pPr>
      <w:r>
        <w:t xml:space="preserve">Based on the analysis of successful case studies in similar markets within the region, this report recommends that organizations recruiting</w:t>
      </w:r>
      <w:r>
        <w:t xml:space="preserve"> </w:t>
      </w:r>
      <w:r>
        <w:rPr>
          <w:bCs/>
          <w:b/>
        </w:rPr>
        <w:t xml:space="preserve">Sales Executives</w:t>
      </w:r>
      <w:r>
        <w:t xml:space="preserve"> </w:t>
      </w:r>
      <w:r>
        <w:t xml:space="preserve">for</w:t>
      </w:r>
      <w:r>
        <w:t xml:space="preserve"> </w:t>
      </w:r>
      <w:r>
        <w:rPr>
          <w:bCs/>
          <w:b/>
        </w:rPr>
        <w:t xml:space="preserve">DR Congo Kinshasa</w:t>
      </w:r>
      <w:r>
        <w:t xml:space="preserve"> </w:t>
      </w:r>
      <w:r>
        <w:t xml:space="preserve">prioritize local hires or expatriates with significant regional experience. Purely theoretical sales training is insufficient. Instead, mentorship programs should focus on:</w:t>
      </w:r>
    </w:p>
    <w:p>
      <w:pPr>
        <w:numPr>
          <w:ilvl w:val="0"/>
          <w:numId w:val="1002"/>
        </w:numPr>
        <w:pStyle w:val="Compact"/>
      </w:pPr>
      <w:r>
        <w:rPr>
          <w:bCs/>
          <w:b/>
        </w:rPr>
        <w:t xml:space="preserve">Negotiation Tactics in High-Context Cultures:</w:t>
      </w:r>
      <w:r>
        <w:t xml:space="preserve"> </w:t>
      </w:r>
      <w:r>
        <w:t xml:space="preserve">Learning to read between the lines and understand non-verbal communication.</w:t>
      </w:r>
    </w:p>
    <w:p>
      <w:pPr>
        <w:numPr>
          <w:ilvl w:val="0"/>
          <w:numId w:val="1002"/>
        </w:numPr>
        <w:pStyle w:val="Compact"/>
      </w:pPr>
      <w:r>
        <w:rPr>
          <w:bCs/>
          <w:b/>
        </w:rPr>
        <w:t xml:space="preserve">Crisis Management:</w:t>
      </w:r>
      <w:r>
        <w:t xml:space="preserve"> </w:t>
      </w:r>
      <w:r>
        <w:t xml:space="preserve">Preparing executives for operational disruptions without losing client confidence.</w:t>
      </w:r>
    </w:p>
    <w:p>
      <w:pPr>
        <w:numPr>
          <w:ilvl w:val="0"/>
          <w:numId w:val="1002"/>
        </w:numPr>
        <w:pStyle w:val="Compact"/>
      </w:pPr>
      <w:r>
        <w:rPr>
          <w:bCs/>
          <w:b/>
        </w:rPr>
        <w:t xml:space="preserve">Digital Adoption Strategies:</w:t>
      </w:r>
      <w:r>
        <w:t xml:space="preserve"> </w:t>
      </w:r>
      <w:r>
        <w:t xml:space="preserve">Teaching executives how to leverage mobile money platforms (like M-Pesa or local equivalents) and social media, which are widely used in Kinshasa for commerce.</w:t>
      </w:r>
    </w:p>
    <w:bookmarkEnd w:id="27"/>
    <w:bookmarkStart w:id="28" w:name="Xb4facc3826a1175e46a938e764b7943c999fe9a"/>
    <w:p>
      <w:pPr>
        <w:pStyle w:val="Heading2"/>
      </w:pPr>
      <w:r>
        <w:t xml:space="preserve">6. Conclusion: The Strategic Value of the Localized Sales Executive</w:t>
      </w:r>
    </w:p>
    <w:p>
      <w:pPr>
        <w:pStyle w:val="FirstParagraph"/>
      </w:pPr>
      <w:r>
        <w:t xml:space="preserve">In conclusion, this Book Report emphasizes that the role of a</w:t>
      </w:r>
      <w:r>
        <w:t xml:space="preserve"> </w:t>
      </w:r>
      <w:r>
        <w:rPr>
          <w:bCs/>
          <w:b/>
        </w:rPr>
        <w:t xml:space="preserve">Sales Executive</w:t>
      </w:r>
      <w:r>
        <w:t xml:space="preserve"> </w:t>
      </w:r>
      <w:r>
        <w:t xml:space="preserve">in</w:t>
      </w:r>
      <w:r>
        <w:t xml:space="preserve"> </w:t>
      </w:r>
      <w:r>
        <w:rPr>
          <w:bCs/>
          <w:b/>
        </w:rPr>
        <w:t xml:space="preserve">DR Congo Kinshasa</w:t>
      </w:r>
      <w:r>
        <w:t xml:space="preserve"> </w:t>
      </w:r>
      <w:r>
        <w:t xml:space="preserve">is fundamentally different from that in stabilized economies. It is not merely a function of selling but one of facilitating commerce through chaos, building trust where skepticism exists, and creating order where there is informality.</w:t>
      </w:r>
      <w:r>
        <w:t xml:space="preserve"> </w:t>
      </w:r>
      <w:r>
        <w:t xml:space="preserve">For organizations looking to penetrate or expand within the DRC market, investing in a highly trained, culturally intelligent</w:t>
      </w:r>
      <w:r>
        <w:t xml:space="preserve"> </w:t>
      </w:r>
      <w:r>
        <w:rPr>
          <w:bCs/>
          <w:b/>
        </w:rPr>
        <w:t xml:space="preserve">Sales Executive</w:t>
      </w:r>
      <w:r>
        <w:t xml:space="preserve"> </w:t>
      </w:r>
      <w:r>
        <w:t xml:space="preserve">team is not an operational expense but a strategic imperative. The potential of</w:t>
      </w:r>
      <w:r>
        <w:t xml:space="preserve"> </w:t>
      </w:r>
      <w:r>
        <w:rPr>
          <w:bCs/>
          <w:b/>
        </w:rPr>
        <w:t xml:space="preserve">DR Congo Kinshasa</w:t>
      </w:r>
      <w:r>
        <w:t xml:space="preserve"> </w:t>
      </w:r>
      <w:r>
        <w:t xml:space="preserve">is vast, but it demands respect for its complexities. By adopting the insights presented in this report—focusing on relationship-building, adaptability, and local market knowledge—companies can position their</w:t>
      </w:r>
      <w:r>
        <w:t xml:space="preserve"> </w:t>
      </w:r>
      <w:r>
        <w:rPr>
          <w:bCs/>
          <w:b/>
        </w:rPr>
        <w:t xml:space="preserve">Sales Executives</w:t>
      </w:r>
      <w:r>
        <w:t xml:space="preserve"> </w:t>
      </w:r>
      <w:r>
        <w:t xml:space="preserve">not just as sellers of products, but as key strategic assets in unlocking the economic potential of one of Africa’s most promising markets.</w:t>
      </w:r>
    </w:p>
    <w:p>
      <w:pPr>
        <w:pStyle w:val="BodyText"/>
      </w:pPr>
      <w:r>
        <w:rPr>
          <w:iCs/>
          <w:i/>
        </w:rPr>
        <w:t xml:space="preserve">This report serves as a foundational guide for HR and Sales Leadership teams to refine their job descriptions, training modules, and performance metrics for roles dedicated to the Kinshasa market.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Leadership in Emerging Markets: A Book Report on Sales Executive Roles in DR Congo Kinshasa</dc:title>
  <dc:creator/>
  <cp:keywords/>
  <dcterms:created xsi:type="dcterms:W3CDTF">2026-07-29T05:07:44Z</dcterms:created>
  <dcterms:modified xsi:type="dcterms:W3CDTF">2026-07-29T05:07:44Z</dcterms:modified>
</cp:coreProperties>
</file>

<file path=docProps/custom.xml><?xml version="1.0" encoding="utf-8"?>
<Properties xmlns="http://schemas.openxmlformats.org/officeDocument/2006/custom-properties" xmlns:vt="http://schemas.openxmlformats.org/officeDocument/2006/docPropsVTypes"/>
</file>