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Deal</w:t>
      </w:r>
      <w:r>
        <w:t xml:space="preserve"> </w:t>
      </w:r>
      <w:r>
        <w:t xml:space="preserve">in</w:t>
      </w:r>
      <w:r>
        <w:t xml:space="preserve"> </w:t>
      </w:r>
      <w:r>
        <w:t xml:space="preserve">Egypt</w:t>
      </w:r>
      <w:r>
        <w:t xml:space="preserve"> </w:t>
      </w:r>
      <w:r>
        <w:t xml:space="preserve">Cairo</w:t>
      </w:r>
      <w:r>
        <w:t xml:space="preserve"> </w:t>
      </w:r>
      <w:r>
        <w:t xml:space="preserve">-</w:t>
      </w:r>
      <w:r>
        <w:t xml:space="preserve"> </w:t>
      </w:r>
      <w:r>
        <w:t xml:space="preserve">A</w:t>
      </w:r>
      <w:r>
        <w:t xml:space="preserve"> </w:t>
      </w:r>
      <w:r>
        <w:t xml:space="preserve">Sales</w:t>
      </w:r>
      <w:r>
        <w:t xml:space="preserve"> </w:t>
      </w:r>
      <w:r>
        <w:t xml:space="preserve">Executive's</w:t>
      </w:r>
      <w:r>
        <w:t xml:space="preserve"> </w:t>
      </w:r>
      <w:r>
        <w:t xml:space="preserve">Guide</w:t>
      </w:r>
    </w:p>
    <w:bookmarkStart w:id="30" w:name="X181a0262bc17773f723a8393adf95e6635ee2d7"/>
    <w:p>
      <w:pPr>
        <w:pStyle w:val="Heading1"/>
      </w:pPr>
      <w:r>
        <w:t xml:space="preserve">Book Report: Navigating the Modern Sales Landscape</w:t>
      </w:r>
    </w:p>
    <w:p>
      <w:pPr>
        <w:pStyle w:val="FirstParagraph"/>
      </w:pPr>
      <w:r>
        <w:rPr>
          <w:bCs/>
          <w:b/>
        </w:rPr>
        <w:t xml:space="preserve">Title:</w:t>
      </w:r>
      <w:r>
        <w:t xml:space="preserve"> </w:t>
      </w:r>
      <w:r>
        <w:t xml:space="preserve">Strategic Sales Mastery in Emerging Markets</w:t>
      </w:r>
      <w:r>
        <w:br/>
      </w:r>
      <w:r>
        <w:rPr>
          <w:bCs/>
          <w:b/>
        </w:rPr>
        <w:t xml:space="preserve">Fictional Author:</w:t>
      </w:r>
      <w:r>
        <w:t xml:space="preserve"> </w:t>
      </w:r>
      <w:r>
        <w:t xml:space="preserve">Ahmed Hassan &amp; Sarah Jenkins</w:t>
      </w:r>
      <w:r>
        <w:br/>
      </w:r>
      <w:r>
        <w:rPr>
          <w:bCs/>
          <w:b/>
        </w:rPr>
        <w:t xml:space="preserve">Date of Report:</w:t>
      </w:r>
      <w:r>
        <w:t xml:space="preserve"> </w:t>
      </w:r>
      <w:r>
        <w:t xml:space="preserve">October 26, 2023</w:t>
      </w:r>
      <w:r>
        <w:br/>
      </w:r>
      <w:r>
        <w:rPr>
          <w:iCs/>
          <w:i/>
        </w:rPr>
        <w:t xml:space="preserve">Note: This report analyzes key concepts applicable to a Sales Executive role within the specific economic and cultural context of Egypt Cairo.</w:t>
      </w:r>
    </w:p>
    <w:bookmarkStart w:id="20" w:name="introduction"/>
    <w:p>
      <w:pPr>
        <w:pStyle w:val="Heading2"/>
      </w:pPr>
      <w:r>
        <w:t xml:space="preserve">1. Introduction</w:t>
      </w:r>
    </w:p>
    <w:p>
      <w:pPr>
        <w:pStyle w:val="FirstParagraph"/>
      </w:pPr>
      <w:r>
        <w:t xml:space="preserve">The role of a</w:t>
      </w:r>
      <w:r>
        <w:t xml:space="preserve"> </w:t>
      </w:r>
      <w:r>
        <w:rPr>
          <w:bCs/>
          <w:b/>
        </w:rPr>
        <w:t xml:space="preserve">Sales Executive</w:t>
      </w:r>
      <w:r>
        <w:t xml:space="preserve"> </w:t>
      </w:r>
      <w:r>
        <w:t xml:space="preserve">has undergone a radical transformation in the last decade. It is no longer merely about closing deals; it is about building relationships, understanding cultural nuances, and delivering value in an increasingly digital world. This book report explores the core principles outlined in contemporary sales literature, specifically adapting them to the vibrant, complex, and high-potential market of</w:t>
      </w:r>
      <w:r>
        <w:t xml:space="preserve"> </w:t>
      </w:r>
      <w:r>
        <w:rPr>
          <w:bCs/>
          <w:b/>
        </w:rPr>
        <w:t xml:space="preserve">Egypt Cairo</w:t>
      </w:r>
      <w:r>
        <w:t xml:space="preserve">. For any professional aiming to thrive as a</w:t>
      </w:r>
      <w:r>
        <w:t xml:space="preserve"> </w:t>
      </w:r>
      <w:r>
        <w:rPr>
          <w:bCs/>
          <w:b/>
        </w:rPr>
        <w:t xml:space="preserve">Sales Executive</w:t>
      </w:r>
      <w:r>
        <w:t xml:space="preserve"> </w:t>
      </w:r>
      <w:r>
        <w:t xml:space="preserve">in this region, understanding both universal sales psychology and local market dynamics is paramount.</w:t>
      </w:r>
    </w:p>
    <w:p>
      <w:pPr>
        <w:pStyle w:val="BodyText"/>
      </w:pPr>
      <w:r>
        <w:rPr>
          <w:bCs/>
          <w:b/>
        </w:rPr>
        <w:t xml:space="preserve">Egypt Cairo</w:t>
      </w:r>
      <w:r>
        <w:t xml:space="preserve">, the capital city of Egypt, stands as the economic heart of North Africa and the Arab world. With a population exceeding 10 million in its urban core and millions more in Greater Cairo, it represents a dense marketplace brimming with opportunity. However, it also presents unique challenges regarding infrastructure, bureaucracy, and consumer behavior. This report synthesizes global sales strategies with local insights to provide a comprehensive guide for success.</w:t>
      </w:r>
    </w:p>
    <w:bookmarkEnd w:id="20"/>
    <w:bookmarkStart w:id="22" w:name="X016569ed9040add3dfa6dc760f36d6be3b79479"/>
    <w:p>
      <w:pPr>
        <w:pStyle w:val="Heading2"/>
      </w:pPr>
      <w:r>
        <w:t xml:space="preserve">2. Core Concepts: The Evolution of the Sales Executive</w:t>
      </w:r>
    </w:p>
    <w:p>
      <w:pPr>
        <w:pStyle w:val="FirstParagraph"/>
      </w:pPr>
      <w:r>
        <w:t xml:space="preserve">The modern</w:t>
      </w:r>
      <w:r>
        <w:t xml:space="preserve"> </w:t>
      </w:r>
      <w:r>
        <w:rPr>
          <w:bCs/>
          <w:b/>
        </w:rPr>
        <w:t xml:space="preserve">Sales Executive</w:t>
      </w:r>
      <w:r>
        <w:t xml:space="preserve"> </w:t>
      </w:r>
      <w:r>
        <w:t xml:space="preserve">must transition from being a "hunter" to a "consultant." The book emphasizes that clients do not buy products; they buy solutions to their problems. In the context of</w:t>
      </w:r>
      <w:r>
        <w:t xml:space="preserve"> </w:t>
      </w:r>
      <w:r>
        <w:rPr>
          <w:bCs/>
          <w:b/>
        </w:rPr>
        <w:t xml:space="preserve">Egypt Cairo</w:t>
      </w:r>
      <w:r>
        <w:t xml:space="preserve">, this shift is even more critical. Egyptian business culture is deeply relational. Trust (or</w:t>
      </w:r>
      <w:r>
        <w:t xml:space="preserve"> </w:t>
      </w:r>
      <w:r>
        <w:rPr>
          <w:iCs/>
          <w:i/>
        </w:rPr>
        <w:t xml:space="preserve">"Thiqah"</w:t>
      </w:r>
      <w:r>
        <w:t xml:space="preserve"> </w:t>
      </w:r>
      <w:r>
        <w:t xml:space="preserve">in Arabic) is the currency of commerce.</w:t>
      </w:r>
    </w:p>
    <w:bookmarkStart w:id="21" w:name="X9f43934e2dd2d249f7921f43ad70b98846740d0"/>
    <w:p>
      <w:pPr>
        <w:pStyle w:val="Heading3"/>
      </w:pPr>
      <w:r>
        <w:t xml:space="preserve">2.1 Relationship Building over Transactional Selling</w:t>
      </w:r>
    </w:p>
    <w:p>
      <w:pPr>
        <w:pStyle w:val="FirstParagraph"/>
      </w:pPr>
      <w:r>
        <w:t xml:space="preserve">In Western markets, efficiency and speed are often prioritized. In contrast, a successful</w:t>
      </w:r>
      <w:r>
        <w:t xml:space="preserve"> </w:t>
      </w:r>
      <w:r>
        <w:rPr>
          <w:bCs/>
          <w:b/>
        </w:rPr>
        <w:t xml:space="preserve">Sales Executive</w:t>
      </w:r>
      <w:r>
        <w:t xml:space="preserve"> </w:t>
      </w:r>
      <w:r>
        <w:t xml:space="preserve">in</w:t>
      </w:r>
      <w:r>
        <w:t xml:space="preserve"> </w:t>
      </w:r>
      <w:r>
        <w:rPr>
          <w:bCs/>
          <w:b/>
        </w:rPr>
        <w:t xml:space="preserve">Egypt Cairo</w:t>
      </w:r>
      <w:r>
        <w:t xml:space="preserve"> </w:t>
      </w:r>
      <w:r>
        <w:t xml:space="preserve">must invest time in building rapport before discussing business terms. This involves:</w:t>
      </w:r>
    </w:p>
    <w:p>
      <w:pPr>
        <w:numPr>
          <w:ilvl w:val="0"/>
          <w:numId w:val="1001"/>
        </w:numPr>
        <w:pStyle w:val="Compact"/>
      </w:pPr>
      <w:r>
        <w:rPr>
          <w:bCs/>
          <w:b/>
        </w:rPr>
        <w:t xml:space="preserve">Patient Engagement:</w:t>
      </w:r>
      <w:r>
        <w:t xml:space="preserve"> </w:t>
      </w:r>
      <w:r>
        <w:t xml:space="preserve">Recognizing that meetings may start with extended periods of chatting about family, health, or general well-being is not a waste of time but a necessary step.</w:t>
      </w:r>
    </w:p>
    <w:p>
      <w:pPr>
        <w:numPr>
          <w:ilvl w:val="0"/>
          <w:numId w:val="1001"/>
        </w:numPr>
        <w:pStyle w:val="Compact"/>
      </w:pPr>
      <w:r>
        <w:rPr>
          <w:bCs/>
          <w:b/>
        </w:rPr>
        <w:t xml:space="preserve">Cultural Respect:</w:t>
      </w:r>
      <w:r>
        <w:t xml:space="preserve"> </w:t>
      </w:r>
      <w:r>
        <w:t xml:space="preserve">Understanding local holidays such as Ramadan and Eid, and adjusting sales cycles accordingly. During these periods, business hours change significantly.</w:t>
      </w:r>
    </w:p>
    <w:p>
      <w:pPr>
        <w:numPr>
          <w:ilvl w:val="0"/>
          <w:numId w:val="1001"/>
        </w:numPr>
        <w:pStyle w:val="Compact"/>
      </w:pPr>
      <w:r>
        <w:rPr>
          <w:bCs/>
          <w:b/>
        </w:rPr>
        <w:t xml:space="preserve">Negotiation Styles:</w:t>
      </w:r>
      <w:r>
        <w:t xml:space="preserve"> </w:t>
      </w:r>
      <w:r>
        <w:t xml:space="preserve">Negotiation in Cairo is often an art form rather than a rigid contract discussion. Flexibility and the ability to "give" small concessions while maintaining core value are essential skills for a</w:t>
      </w:r>
      <w:r>
        <w:t xml:space="preserve"> </w:t>
      </w:r>
      <w:r>
        <w:rPr>
          <w:bCs/>
          <w:b/>
        </w:rPr>
        <w:t xml:space="preserve">Sales Executive</w:t>
      </w:r>
      <w:r>
        <w:t xml:space="preserve">.</w:t>
      </w:r>
    </w:p>
    <w:bookmarkEnd w:id="21"/>
    <w:bookmarkEnd w:id="22"/>
    <w:bookmarkStart w:id="26" w:name="market-analysis-the-egyptian-landscape"/>
    <w:p>
      <w:pPr>
        <w:pStyle w:val="Heading2"/>
      </w:pPr>
      <w:r>
        <w:t xml:space="preserve">3. Market Analysis: The Egyptian Landscape</w:t>
      </w:r>
    </w:p>
    <w:p>
      <w:pPr>
        <w:pStyle w:val="FirstParagraph"/>
      </w:pPr>
      <w:r>
        <w:t xml:space="preserve">To succeed as a</w:t>
      </w:r>
      <w:r>
        <w:t xml:space="preserve"> </w:t>
      </w:r>
      <w:r>
        <w:rPr>
          <w:bCs/>
          <w:b/>
        </w:rPr>
        <w:t xml:space="preserve">Sales Executive</w:t>
      </w:r>
      <w:r>
        <w:t xml:space="preserve">, one must understand the macro-environment of the target market. The book highlights several key factors relevant to</w:t>
      </w:r>
      <w:r>
        <w:t xml:space="preserve"> </w:t>
      </w:r>
      <w:r>
        <w:rPr>
          <w:bCs/>
          <w:b/>
        </w:rPr>
        <w:t xml:space="preserve">Egypt Cairo</w:t>
      </w:r>
      <w:r>
        <w:t xml:space="preserve">:</w:t>
      </w:r>
    </w:p>
    <w:bookmarkStart w:id="23" w:name="digital-transformation-and-e-commerce"/>
    <w:p>
      <w:pPr>
        <w:pStyle w:val="Heading3"/>
      </w:pPr>
      <w:r>
        <w:t xml:space="preserve">3.1 Digital Transformation and E-Commerce</w:t>
      </w:r>
    </w:p>
    <w:p>
      <w:pPr>
        <w:pStyle w:val="FirstParagraph"/>
      </w:pPr>
      <w:r>
        <w:rPr>
          <w:bCs/>
          <w:b/>
        </w:rPr>
        <w:t xml:space="preserve">Egypt Cairo</w:t>
      </w:r>
      <w:r>
        <w:t xml:space="preserve"> </w:t>
      </w:r>
      <w:r>
        <w:t xml:space="preserve">has seen a surge in internet penetration and smartphone usage. While traditional face-to-face sales remain dominant for high-value B2B contracts, B2C markets are rapidly shifting online. A modern</w:t>
      </w:r>
      <w:r>
        <w:t xml:space="preserve"> </w:t>
      </w:r>
      <w:r>
        <w:rPr>
          <w:bCs/>
          <w:b/>
        </w:rPr>
        <w:t xml:space="preserve">Sales Executive</w:t>
      </w:r>
      <w:r>
        <w:t xml:space="preserve"> </w:t>
      </w:r>
      <w:r>
        <w:t xml:space="preserve">must be proficient in omnichannel selling—leveraging LinkedIn for professional networking, WhatsApp for quick communications (a preferred tool in Egypt), and CRM systems to track interactions.</w:t>
      </w:r>
    </w:p>
    <w:bookmarkEnd w:id="23"/>
    <w:bookmarkStart w:id="24" w:name="X9cf317330d33c92eccaca1388e5c2c418cf16f1"/>
    <w:p>
      <w:pPr>
        <w:pStyle w:val="Heading3"/>
      </w:pPr>
      <w:r>
        <w:t xml:space="preserve">3.2 Economic Volatility and Currency Fluctuation</w:t>
      </w:r>
    </w:p>
    <w:p>
      <w:pPr>
        <w:pStyle w:val="FirstParagraph"/>
      </w:pPr>
      <w:r>
        <w:t xml:space="preserve">The Egyptian Pound has experienced fluctuations in recent years. For a</w:t>
      </w:r>
      <w:r>
        <w:t xml:space="preserve"> </w:t>
      </w:r>
      <w:r>
        <w:rPr>
          <w:bCs/>
          <w:b/>
        </w:rPr>
        <w:t xml:space="preserve">Sales Executive</w:t>
      </w:r>
      <w:r>
        <w:t xml:space="preserve">, this requires agile pricing strategies. Clients are increasingly cost-sensitive. The ability to demonstrate ROI (Return on Investment) clearly becomes even more important when budgets are tight. Proposals must highlight long-term savings and value retention.</w:t>
      </w:r>
    </w:p>
    <w:bookmarkEnd w:id="24"/>
    <w:bookmarkStart w:id="25" w:name="competitor-density"/>
    <w:p>
      <w:pPr>
        <w:pStyle w:val="Heading3"/>
      </w:pPr>
      <w:r>
        <w:t xml:space="preserve">3.3 Competitor Density</w:t>
      </w:r>
    </w:p>
    <w:p>
      <w:pPr>
        <w:pStyle w:val="FirstParagraph"/>
      </w:pPr>
      <w:r>
        <w:t xml:space="preserve">In districts like New Cairo, Nasr City, and downtown Cairo, competition is fierce. A</w:t>
      </w:r>
      <w:r>
        <w:t xml:space="preserve"> </w:t>
      </w:r>
      <w:r>
        <w:rPr>
          <w:bCs/>
          <w:b/>
        </w:rPr>
        <w:t xml:space="preserve">Sales Executive</w:t>
      </w:r>
      <w:r>
        <w:t xml:space="preserve"> </w:t>
      </w:r>
      <w:r>
        <w:t xml:space="preserve">cannot rely on product features alone. Differentiation must come from service quality, after-sales support, and brand reputation.</w:t>
      </w:r>
    </w:p>
    <w:bookmarkEnd w:id="25"/>
    <w:bookmarkEnd w:id="26"/>
    <w:bookmarkStart w:id="27" w:name="X616b1e8dce8f21d3e1bf3219b97b07077cda9a9"/>
    <w:p>
      <w:pPr>
        <w:pStyle w:val="Heading2"/>
      </w:pPr>
      <w:r>
        <w:t xml:space="preserve">4. Strategic Frameworks for the Sales Executive in Egypt Cairo</w:t>
      </w:r>
    </w:p>
    <w:p>
      <w:pPr>
        <w:pStyle w:val="FirstParagraph"/>
      </w:pPr>
      <w:r>
        <w:t xml:space="preserve">The book proposes a three-pillar strategy tailored for emerging markets:</w:t>
      </w:r>
    </w:p>
    <w:p>
      <w:pPr>
        <w:numPr>
          <w:ilvl w:val="0"/>
          <w:numId w:val="1002"/>
        </w:numPr>
        <w:pStyle w:val="Compact"/>
      </w:pPr>
      <w:r>
        <w:rPr>
          <w:bCs/>
          <w:b/>
        </w:rPr>
        <w:t xml:space="preserve">Pillar One: Cultural Intelligence (CQ)</w:t>
      </w:r>
      <w:r>
        <w:br/>
      </w:r>
      <w:r>
        <w:t xml:space="preserve">The</w:t>
      </w:r>
      <w:r>
        <w:t xml:space="preserve"> </w:t>
      </w:r>
      <w:r>
        <w:rPr>
          <w:bCs/>
          <w:b/>
        </w:rPr>
        <w:t xml:space="preserve">Sales Executive</w:t>
      </w:r>
      <w:r>
        <w:t xml:space="preserve"> </w:t>
      </w:r>
      <w:r>
        <w:t xml:space="preserve">must demonstrate high CQ. This means understanding non-verbal cues, respecting hierarchy in Egyptian corporate structures, and navigating the importance of personal networks (</w:t>
      </w:r>
      <w:r>
        <w:rPr>
          <w:iCs/>
          <w:i/>
        </w:rPr>
        <w:t xml:space="preserve">"Wasta"</w:t>
      </w:r>
      <w:r>
        <w:t xml:space="preserve">, though often used negatively, refers to the power of connections which should be leveraged ethically through professional networking).</w:t>
      </w:r>
    </w:p>
    <w:p>
      <w:pPr>
        <w:numPr>
          <w:ilvl w:val="0"/>
          <w:numId w:val="1002"/>
        </w:numPr>
        <w:pStyle w:val="Compact"/>
      </w:pPr>
      <w:r>
        <w:rPr>
          <w:bCs/>
          <w:b/>
        </w:rPr>
        <w:t xml:space="preserve">Pillar Two: Value-Based Consultation</w:t>
      </w:r>
      <w:r>
        <w:br/>
      </w:r>
      <w:r>
        <w:t xml:space="preserve">Instead of pushing products, the</w:t>
      </w:r>
      <w:r>
        <w:t xml:space="preserve"> </w:t>
      </w:r>
      <w:r>
        <w:rPr>
          <w:bCs/>
          <w:b/>
        </w:rPr>
        <w:t xml:space="preserve">Sales Executive</w:t>
      </w:r>
      <w:r>
        <w:t xml:space="preserve"> </w:t>
      </w:r>
      <w:r>
        <w:t xml:space="preserve">should conduct needs assessments. In</w:t>
      </w:r>
      <w:r>
        <w:t xml:space="preserve"> </w:t>
      </w:r>
      <w:r>
        <w:rPr>
          <w:bCs/>
          <w:b/>
        </w:rPr>
        <w:t xml:space="preserve">Egypt Cairo</w:t>
      </w:r>
      <w:r>
        <w:t xml:space="preserve">, where infrastructure can vary, solutions must be robust and adaptable. For example, selling software to a local firm might require emphasizing offline capabilities or data security given occasional connectivity issues.</w:t>
      </w:r>
    </w:p>
    <w:p>
      <w:pPr>
        <w:numPr>
          <w:ilvl w:val="0"/>
          <w:numId w:val="1002"/>
        </w:numPr>
        <w:pStyle w:val="Compact"/>
      </w:pPr>
      <w:r>
        <w:rPr>
          <w:bCs/>
          <w:b/>
        </w:rPr>
        <w:t xml:space="preserve">Pillar Three: Persistence with Patience</w:t>
      </w:r>
      <w:r>
        <w:br/>
      </w:r>
      <w:r>
        <w:t xml:space="preserve">Sales cycles in Egypt can be longer than in Europe or North America due to bureaucratic hurdles and multi-layered decision-making processes. The</w:t>
      </w:r>
      <w:r>
        <w:t xml:space="preserve"> </w:t>
      </w:r>
      <w:r>
        <w:rPr>
          <w:bCs/>
          <w:b/>
        </w:rPr>
        <w:t xml:space="preserve">Sales Executive</w:t>
      </w:r>
      <w:r>
        <w:t xml:space="preserve"> </w:t>
      </w:r>
      <w:r>
        <w:t xml:space="preserve">must maintain consistent, non-intrusive follow-ups. Ghosting is common if a client loses interest; therefore, staying top-of-mind through valuable content sharing is crucial.</w:t>
      </w:r>
    </w:p>
    <w:bookmarkEnd w:id="27"/>
    <w:bookmarkStart w:id="28" w:name="key-takeaways-and-action-plan"/>
    <w:p>
      <w:pPr>
        <w:pStyle w:val="Heading2"/>
      </w:pPr>
      <w:r>
        <w:t xml:space="preserve">5. Key Takeaways and Action Plan</w:t>
      </w:r>
    </w:p>
    <w:p>
      <w:pPr>
        <w:pStyle w:val="FirstParagraph"/>
      </w:pPr>
      <w:r>
        <w:t xml:space="preserve">The primary conclusion of this analysis is that the role of the</w:t>
      </w:r>
      <w:r>
        <w:t xml:space="preserve"> </w:t>
      </w:r>
      <w:r>
        <w:rPr>
          <w:bCs/>
          <w:b/>
        </w:rPr>
        <w:t xml:space="preserve">Sales Executive</w:t>
      </w:r>
      <w:r>
        <w:t xml:space="preserve"> </w:t>
      </w:r>
      <w:r>
        <w:t xml:space="preserve">in</w:t>
      </w:r>
      <w:r>
        <w:t xml:space="preserve"> </w:t>
      </w:r>
      <w:r>
        <w:rPr>
          <w:bCs/>
          <w:b/>
        </w:rPr>
        <w:t xml:space="preserve">Egypt Cairo</w:t>
      </w:r>
      <w:r>
        <w:t xml:space="preserve"> </w:t>
      </w:r>
      <w:r>
        <w:t xml:space="preserve">requires a hybrid skill set: global sales methodology combined with deep local cultural empathy. Here is an actionable plan for any professional entering this market:</w:t>
      </w:r>
    </w:p>
    <w:p>
      <w:pPr>
        <w:numPr>
          <w:ilvl w:val="0"/>
          <w:numId w:val="1003"/>
        </w:numPr>
        <w:pStyle w:val="Compact"/>
      </w:pPr>
      <w:r>
        <w:rPr>
          <w:bCs/>
          <w:b/>
        </w:rPr>
        <w:t xml:space="preserve">Learn the Language:</w:t>
      </w:r>
      <w:r>
        <w:t xml:space="preserve"> </w:t>
      </w:r>
      <w:r>
        <w:t xml:space="preserve">While English is widely used in business, knowing basic Arabic phrases builds significant goodwill.</w:t>
      </w:r>
    </w:p>
    <w:p>
      <w:pPr>
        <w:numPr>
          <w:ilvl w:val="0"/>
          <w:numId w:val="1003"/>
        </w:numPr>
        <w:pStyle w:val="Compact"/>
      </w:pPr>
      <w:r>
        <w:rPr>
          <w:bCs/>
          <w:b/>
        </w:rPr>
        <w:t xml:space="preserve">Hire Locally or Partner Up:</w:t>
      </w:r>
      <w:r>
        <w:t xml:space="preserve"> </w:t>
      </w:r>
      <w:r>
        <w:t xml:space="preserve">If operating as a foreign entity, partnering with local agents who understand the nuances of Cairo’s market is often more effective than direct entry.</w:t>
      </w:r>
    </w:p>
    <w:p>
      <w:pPr>
        <w:numPr>
          <w:ilvl w:val="0"/>
          <w:numId w:val="1003"/>
        </w:numPr>
        <w:pStyle w:val="Compact"/>
      </w:pPr>
      <w:r>
        <w:t xml:space="preserve">&lt;</w:t>
      </w:r>
      <w:r>
        <w:rPr>
          <w:bCs/>
          <w:b/>
        </w:rPr>
        <w:t xml:space="preserve">Leverage Technology:</w:t>
      </w:r>
      <w:r>
        <w:t xml:space="preserve">&gt; Use digital tools to streamline operations, allowing more time for relationship building.</w:t>
      </w:r>
    </w:p>
    <w:p>
      <w:pPr>
        <w:numPr>
          <w:ilvl w:val="0"/>
          <w:numId w:val="1003"/>
        </w:numPr>
        <w:pStyle w:val="Compact"/>
      </w:pPr>
      <w:r>
        <w:rPr>
          <w:bCs/>
          <w:b/>
        </w:rPr>
        <w:t xml:space="preserve">Focus on Trust:</w:t>
      </w:r>
      <w:r>
        <w:t xml:space="preserve"> </w:t>
      </w:r>
      <w:r>
        <w:t xml:space="preserve">Every interaction should be designed to build credibility. In a market where word-of-mouth travels fast, reputation is everything.</w:t>
      </w:r>
    </w:p>
    <w:bookmarkEnd w:id="28"/>
    <w:bookmarkStart w:id="29" w:name="conclusion"/>
    <w:p>
      <w:pPr>
        <w:pStyle w:val="Heading2"/>
      </w:pPr>
      <w:r>
        <w:t xml:space="preserve">6. Conclusion</w:t>
      </w:r>
    </w:p>
    <w:p>
      <w:pPr>
        <w:pStyle w:val="FirstParagraph"/>
      </w:pPr>
      <w:r>
        <w:t xml:space="preserve">The book underscores that selling in</w:t>
      </w:r>
      <w:r>
        <w:t xml:space="preserve"> </w:t>
      </w:r>
      <w:r>
        <w:rPr>
          <w:bCs/>
          <w:b/>
        </w:rPr>
        <w:t xml:space="preserve">Egypt Cairo</w:t>
      </w:r>
      <w:r>
        <w:t xml:space="preserve"> </w:t>
      </w:r>
      <w:r>
        <w:t xml:space="preserve">is not just about moving product; it is about navigating a rich cultural tapestry with integrity and skill. The modern</w:t>
      </w:r>
      <w:r>
        <w:t xml:space="preserve"> </w:t>
      </w:r>
      <w:r>
        <w:rPr>
          <w:bCs/>
          <w:b/>
        </w:rPr>
        <w:t xml:space="preserve">Sales Executive</w:t>
      </w:r>
      <w:r>
        <w:t xml:space="preserve"> </w:t>
      </w:r>
      <w:r>
        <w:t xml:space="preserve">who embraces these challenges will find immense reward in one of Africa’s most dynamic economies. By combining strategic planning with cultural sensitivity, a</w:t>
      </w:r>
      <w:r>
        <w:t xml:space="preserve"> </w:t>
      </w:r>
      <w:r>
        <w:rPr>
          <w:bCs/>
          <w:b/>
        </w:rPr>
        <w:t xml:space="preserve">Sales Executive</w:t>
      </w:r>
      <w:r>
        <w:t xml:space="preserve"> </w:t>
      </w:r>
      <w:r>
        <w:t xml:space="preserve">can not only meet targets but also become a trusted advisor to clients across the region.</w:t>
      </w:r>
    </w:p>
    <w:p>
      <w:pPr>
        <w:pStyle w:val="BodyText"/>
      </w:pPr>
      <w:r>
        <w:t xml:space="preserve">In summary, success in this role demands resilience, adaptability, and a genuine interest in the Egyptian market. For those willing to put in the effort to understand the unique pulse of</w:t>
      </w:r>
      <w:r>
        <w:t xml:space="preserve"> </w:t>
      </w:r>
      <w:r>
        <w:rPr>
          <w:bCs/>
          <w:b/>
        </w:rPr>
        <w:t xml:space="preserve">Egypt Cairo</w:t>
      </w:r>
      <w:r>
        <w:t xml:space="preserve">, there are few markets as promising for career growth and business expansion.</w:t>
      </w:r>
    </w:p>
    <w:p>
      <w:pPr>
        <w:pStyle w:val="BodyText"/>
      </w:pPr>
      <w:r>
        <w:rPr>
          <w:iCs/>
          <w:i/>
        </w:rPr>
        <w:t xml:space="preserve">This report was generated based on general best practices in international sales and specific market characteristics of Egypt Cairo. It is intended for educational and planning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Deal in Egypt Cairo - A Sales Executive's Guide</dc:title>
  <dc:creator/>
  <dc:language>en</dc:language>
  <cp:keywords/>
  <dcterms:created xsi:type="dcterms:W3CDTF">2026-07-29T07:22:22Z</dcterms:created>
  <dcterms:modified xsi:type="dcterms:W3CDTF">2026-07-29T07:22:22Z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