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Mastering</w:t>
      </w:r>
      <w:r>
        <w:t xml:space="preserve"> </w:t>
      </w:r>
      <w:r>
        <w:t xml:space="preserve">Sales</w:t>
      </w:r>
      <w:r>
        <w:t xml:space="preserve"> </w:t>
      </w:r>
      <w:r>
        <w:t xml:space="preserve">Execution</w:t>
      </w:r>
      <w:r>
        <w:t xml:space="preserve"> </w:t>
      </w:r>
      <w:r>
        <w:t xml:space="preserve">in</w:t>
      </w:r>
      <w:r>
        <w:t xml:space="preserve"> </w:t>
      </w:r>
      <w:r>
        <w:t xml:space="preserve">Ghana</w:t>
      </w:r>
      <w:r>
        <w:t xml:space="preserve"> </w:t>
      </w:r>
      <w:r>
        <w:t xml:space="preserve">Accra</w:t>
      </w:r>
    </w:p>
    <w:bookmarkStart w:id="27" w:name="Xc04baf655e42f3781ab964033a0780761c71422"/>
    <w:p>
      <w:pPr>
        <w:pStyle w:val="Heading1"/>
      </w:pPr>
      <w:r>
        <w:t xml:space="preserve">Book Report: Strategic Sales Excellence in the Context of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Senior Sales Analyst</w:t>
      </w:r>
      <w:r>
        <w:br/>
      </w:r>
    </w:p>
    <w:p>
      <w:pPr>
        <w:pStyle w:val="BodyText"/>
      </w:pPr>
      <w:r>
        <w:t xml:space="preserve">Subject: Synthesis of Contemporary Sales Methodologies Applied to the Ghana Accra Market</w:t>
      </w:r>
    </w:p>
    <w:p>
      <w:pPr>
        <w:pStyle w:val="BodyText"/>
      </w:pPr>
      <w:r>
        <w:br/>
      </w:r>
    </w:p>
    <w:bookmarkStart w:id="20" w:name="introduction"/>
    <w:p>
      <w:pPr>
        <w:pStyle w:val="Heading2"/>
      </w:pPr>
      <w:r>
        <w:t xml:space="preserve">1. Introduction</w:t>
      </w:r>
    </w:p>
    <w:p>
      <w:pPr>
        <w:pStyle w:val="FirstParagraph"/>
      </w:pPr>
      <w:r>
        <w:t xml:space="preserve">The global marketplace is undergoing a profound transformation, driven by digitalization, shifting consumer behaviors, and economic volatility. Within this dynamic environment, the role of a</w:t>
      </w:r>
      <w:r>
        <w:t xml:space="preserve"> </w:t>
      </w:r>
      <w:r>
        <w:rPr>
          <w:bCs/>
          <w:b/>
        </w:rPr>
        <w:t xml:space="preserve">Sales Executive</w:t>
      </w:r>
      <w:r>
        <w:t xml:space="preserve"> </w:t>
      </w:r>
      <w:r>
        <w:t xml:space="preserve">has evolved from that of a mere transactional agent to that of a strategic consultant and relationship architect. This book report analyzes contemporary literature on high-performance sales techniques with a specific focus on their applicability within one of Africa’s most vibrant economic hubs:</w:t>
      </w:r>
      <w:r>
        <w:t xml:space="preserve"> </w:t>
      </w:r>
      <w:r>
        <w:rPr>
          <w:bCs/>
          <w:b/>
        </w:rPr>
        <w:t xml:space="preserve">Ghana Accra</w:t>
      </w:r>
      <w:r>
        <w:t xml:space="preserve">. The city serves as the commercial nerve center of Ghana, offering unique challenges and opportunities that require a nuanced approach to selling. By synthesizing theoretical frameworks with local market realities, this report aims to provide actionable insights for sales professionals operating in this region.</w:t>
      </w:r>
    </w:p>
    <w:bookmarkEnd w:id="20"/>
    <w:bookmarkStart w:id="21" w:name="X138c95fd68c06823796da3301991c1eff67c812"/>
    <w:p>
      <w:pPr>
        <w:pStyle w:val="Heading2"/>
      </w:pPr>
      <w:r>
        <w:t xml:space="preserve">2. The Evolution of the Sales Executive Role</w:t>
      </w:r>
    </w:p>
    <w:p>
      <w:pPr>
        <w:pStyle w:val="FirstParagraph"/>
      </w:pPr>
      <w:r>
        <w:t xml:space="preserve">Modern literature emphasizes that the traditional model of "pitching and closing" is obsolete in today's complex B2B and B2C landscapes. Instead, successful</w:t>
      </w:r>
      <w:r>
        <w:t xml:space="preserve"> </w:t>
      </w:r>
      <w:r>
        <w:rPr>
          <w:bCs/>
          <w:b/>
        </w:rPr>
        <w:t xml:space="preserve">Sales Executive</w:t>
      </w:r>
      <w:r>
        <w:t xml:space="preserve"> </w:t>
      </w:r>
      <w:r>
        <w:t xml:space="preserve">profiles now demand a hybrid skill set encompassing emotional intelligence, data literacy, and cultural agility. The books reviewed highlight that trust is the primary currency in modern sales. In markets like</w:t>
      </w:r>
      <w:r>
        <w:t xml:space="preserve"> </w:t>
      </w:r>
      <w:r>
        <w:rPr>
          <w:bCs/>
          <w:b/>
        </w:rPr>
        <w:t xml:space="preserve">Ghana Accra</w:t>
      </w:r>
      <w:r>
        <w:t xml:space="preserve">, where business is deeply rooted in personal relationships and community ties, the concept of trust is not just a metric but a prerequisite for long-term success.</w:t>
      </w:r>
    </w:p>
    <w:p>
      <w:pPr>
        <w:pStyle w:val="BodyText"/>
      </w:pPr>
      <w:r>
        <w:rPr>
          <w:bCs/>
          <w:b/>
        </w:rPr>
        <w:t xml:space="preserve">Key Insight:</w:t>
      </w:r>
      <w:r>
        <w:t xml:space="preserve"> </w:t>
      </w:r>
      <w:r>
        <w:t xml:space="preserve">A Sales Executive must transition from being a vendor to becoming a trusted advisor. This shift is particularly critical in emerging markets where historical skepticism toward foreign or large corporate entities exists.</w:t>
      </w:r>
    </w:p>
    <w:bookmarkEnd w:id="21"/>
    <w:bookmarkStart w:id="22" w:name="cultural-nuances-and-the-accra-context"/>
    <w:p>
      <w:pPr>
        <w:pStyle w:val="Heading2"/>
      </w:pPr>
      <w:r>
        <w:t xml:space="preserve">3. Cultural Nuances and the Accra Context</w:t>
      </w:r>
    </w:p>
    <w:p>
      <w:pPr>
        <w:pStyle w:val="FirstParagraph"/>
      </w:pPr>
      <w:r>
        <w:t xml:space="preserve">The city of</w:t>
      </w:r>
      <w:r>
        <w:t xml:space="preserve"> </w:t>
      </w:r>
      <w:r>
        <w:rPr>
          <w:bCs/>
          <w:b/>
        </w:rPr>
        <w:t xml:space="preserve">Ghana AccraGhana Accra</w:t>
      </w:r>
      <w:r>
        <w:t xml:space="preserve">, business interactions are heavily influenced by the concept of "Ubuntu" or communal interdependence, even if not explicitly named as such. Decisions are rarely made in isolation; they involve stakeholders who value respect, hierarchy, and face-to-face interaction.</w:t>
      </w:r>
    </w:p>
    <w:p>
      <w:pPr>
        <w:pStyle w:val="BodyText"/>
      </w:pPr>
      <w:r>
        <w:rPr>
          <w:bCs/>
          <w:b/>
        </w:rPr>
        <w:t xml:space="preserve">A. The Importance of Face-to-Face Interaction</w:t>
      </w:r>
      <w:r>
        <w:br/>
      </w:r>
      <w:r>
        <w:t xml:space="preserve">Despite the rapid digital adoption in</w:t>
      </w:r>
      <w:r>
        <w:t xml:space="preserve"> </w:t>
      </w:r>
      <w:r>
        <w:rPr>
          <w:bCs/>
          <w:b/>
        </w:rPr>
        <w:t xml:space="preserve">Ghana Accra</w:t>
      </w:r>
      <w:r>
        <w:t xml:space="preserve">, high-value deals still predominantly require physical presence. A</w:t>
      </w:r>
      <w:r>
        <w:t xml:space="preserve"> </w:t>
      </w:r>
      <w:r>
        <w:rPr>
          <w:bCs/>
          <w:b/>
        </w:rPr>
        <w:t xml:space="preserve">Sales Executive</w:t>
      </w:r>
      <w:r>
        <w:t xml:space="preserve"> </w:t>
      </w:r>
      <w:r>
        <w:t xml:space="preserve">cannot rely solely on email or LinkedIn to close major contracts in this region. The book analysis indicates that showing up physically demonstrates commitment and respect, qualities highly prized by Ghanaian business leaders.</w:t>
      </w:r>
    </w:p>
    <w:p>
      <w:pPr>
        <w:pStyle w:val="BodyText"/>
      </w:pPr>
      <w:r>
        <w:rPr>
          <w:bCs/>
          <w:b/>
        </w:rPr>
        <w:t xml:space="preserve">B. Navigating Hierarchy and Protocol</w:t>
      </w:r>
      <w:r>
        <w:br/>
      </w:r>
      <w:r>
        <w:t xml:space="preserve">In many organizations within</w:t>
      </w:r>
      <w:r>
        <w:t xml:space="preserve"> </w:t>
      </w:r>
      <w:r>
        <w:rPr>
          <w:bCs/>
          <w:b/>
        </w:rPr>
        <w:t xml:space="preserve">Ghana Accra</w:t>
      </w:r>
      <w:r>
        <w:t xml:space="preserve">, decision-making power is centralized among senior executives. A</w:t>
      </w:r>
      <w:r>
        <w:t xml:space="preserve"> </w:t>
      </w:r>
      <w:r>
        <w:rPr>
          <w:bCs/>
          <w:b/>
        </w:rPr>
        <w:t xml:space="preserve">Sales Executive</w:t>
      </w:r>
      <w:r>
        <w:t xml:space="preserve"> </w:t>
      </w:r>
      <w:r>
        <w:t xml:space="preserve">must learn to navigate these hierarchical structures effectively, ensuring that they engage the right stakeholders while respecting the chain of command. Ignoring local protocols can lead to immediate disqualification from potential deals.</w:t>
      </w:r>
    </w:p>
    <w:bookmarkEnd w:id="22"/>
    <w:bookmarkStart w:id="23" w:name="economic-realities-and-value-proposition"/>
    <w:p>
      <w:pPr>
        <w:pStyle w:val="Heading2"/>
      </w:pPr>
      <w:r>
        <w:t xml:space="preserve">4. Economic Realities and Value Proposition</w:t>
      </w:r>
    </w:p>
    <w:p>
      <w:pPr>
        <w:pStyle w:val="FirstParagraph"/>
      </w:pPr>
      <w:r>
        <w:t xml:space="preserve">The economic landscape in</w:t>
      </w:r>
      <w:r>
        <w:t xml:space="preserve"> </w:t>
      </w:r>
      <w:r>
        <w:rPr>
          <w:bCs/>
          <w:b/>
        </w:rPr>
        <w:t xml:space="preserve">Ghana Accra</w:t>
      </w:r>
      <w:r>
        <w:t xml:space="preserve">, like many emerging markets, is characterized by fluctuating exchange rates, inflationary pressures, and a growing middle class with diverse needs. The reviewed texts argue that value propositions must be hyper-localized. For a</w:t>
      </w:r>
      <w:r>
        <w:t xml:space="preserve"> </w:t>
      </w:r>
      <w:r>
        <w:rPr>
          <w:bCs/>
          <w:b/>
        </w:rPr>
        <w:t xml:space="preserve">Sales Executive</w:t>
      </w:r>
      <w:r>
        <w:t xml:space="preserve"> </w:t>
      </w:r>
      <w:r>
        <w:t xml:space="preserve">operating in this region, selling on price alone is unsustainable due to margin pressures. Instead, the focus must shift to "Total Cost of Ownership" and long-term ROI.</w:t>
      </w:r>
    </w:p>
    <w:p>
      <w:pPr>
        <w:numPr>
          <w:ilvl w:val="0"/>
          <w:numId w:val="1001"/>
        </w:numPr>
        <w:pStyle w:val="Compact"/>
      </w:pPr>
      <w:r>
        <w:rPr>
          <w:bCs/>
          <w:b/>
        </w:rPr>
        <w:t xml:space="preserve">Digital Adoption:</w:t>
      </w:r>
      <w:r>
        <w:t xml:space="preserve"> </w:t>
      </w:r>
      <w:r>
        <w:t xml:space="preserve">While traditional methods remain strong, there is a rapid uptake of mobile money and digital payments in</w:t>
      </w:r>
      <w:r>
        <w:t xml:space="preserve"> </w:t>
      </w:r>
      <w:r>
        <w:rPr>
          <w:bCs/>
          <w:b/>
        </w:rPr>
        <w:t xml:space="preserve">Ghana Accra</w:t>
      </w:r>
      <w:r>
        <w:t xml:space="preserve">. A competent Sales Executive must integrate these payment solutions into their pitch to reduce friction for clients.</w:t>
      </w:r>
    </w:p>
    <w:p>
      <w:pPr>
        <w:numPr>
          <w:ilvl w:val="0"/>
          <w:numId w:val="1001"/>
        </w:numPr>
        <w:pStyle w:val="Compact"/>
      </w:pPr>
      <w:r>
        <w:rPr>
          <w:bCs/>
          <w:b/>
        </w:rPr>
        <w:t xml:space="preserve">Reliability and After-Sales Service:</w:t>
      </w:r>
      <w:r>
        <w:t xml:space="preserve"> </w:t>
      </w:r>
      <w:r>
        <w:t xml:space="preserve">In markets with supply chain challenges, the assurance of reliable after-sales support is a major differentiator. A Sales Executive must position their company not just as a supplier, but as a partner in continuity.</w:t>
      </w:r>
    </w:p>
    <w:bookmarkEnd w:id="23"/>
    <w:bookmarkStart w:id="24" w:name="X0b24f508586ef5268703bbf107ab3c9396e8b33"/>
    <w:p>
      <w:pPr>
        <w:pStyle w:val="Heading2"/>
      </w:pPr>
      <w:r>
        <w:t xml:space="preserve">5. Challenges Facing Sales Executives in Ghana Accra</w:t>
      </w:r>
    </w:p>
    <w:p>
      <w:pPr>
        <w:pStyle w:val="FirstParagraph"/>
      </w:pPr>
      <w:r>
        <w:t xml:space="preserve">The literature identifies several persistent challenges that hinder sales effectiveness in this region:</w:t>
      </w:r>
    </w:p>
    <w:p>
      <w:pPr>
        <w:numPr>
          <w:ilvl w:val="0"/>
          <w:numId w:val="1002"/>
        </w:numPr>
        <w:pStyle w:val="Compact"/>
      </w:pPr>
      <w:r>
        <w:rPr>
          <w:bCs/>
          <w:b/>
        </w:rPr>
        <w:t xml:space="preserve">Institutional Trust Deficits:Ghana Accra</w:t>
      </w:r>
      <w:r>
        <w:t xml:space="preserve"> </w:t>
      </w:r>
      <w:r>
        <w:t xml:space="preserve">than in mature markets. Sales executives must invest heavily in the early stages of the funnel.</w:t>
      </w:r>
    </w:p>
    <w:p>
      <w:pPr>
        <w:numPr>
          <w:ilvl w:val="0"/>
          <w:numId w:val="1002"/>
        </w:numPr>
        <w:pStyle w:val="Compact"/>
      </w:pPr>
      <w:r>
        <w:t xml:space="preserve">Bureaucratic Hurdles:: Navigating regulatory environments and procurement processes can be complex. A successful Sales Executive must possess strong administrative acumen or work closely with legal and compliance teams.</w:t>
      </w:r>
    </w:p>
    <w:p>
      <w:pPr>
        <w:numPr>
          <w:ilvl w:val="0"/>
          <w:numId w:val="1002"/>
        </w:numPr>
        <w:pStyle w:val="Compact"/>
      </w:pPr>
      <w:r>
        <w:rPr>
          <w:bCs/>
          <w:b/>
        </w:rPr>
        <w:t xml:space="preserve">Competition for Talent:</w:t>
      </w:r>
      <w:r>
        <w:t xml:space="preserve">: The demand for skilled sales professionals in the tech and finance sectors in</w:t>
      </w:r>
      <w:r>
        <w:t xml:space="preserve"> </w:t>
      </w:r>
      <w:r>
        <w:rPr>
          <w:bCs/>
          <w:b/>
        </w:rPr>
        <w:t xml:space="preserve">Ghana Accra</w:t>
      </w:r>
      <w:r>
        <w:t xml:space="preserve"> </w:t>
      </w:r>
      <w:r>
        <w:t xml:space="preserve">is high, leading to competitive retention issues. Continuous learning and development are essential.</w:t>
      </w:r>
    </w:p>
    <w:bookmarkEnd w:id="24"/>
    <w:bookmarkStart w:id="25" w:name="strategic-recommendations"/>
    <w:p>
      <w:pPr>
        <w:pStyle w:val="Heading2"/>
      </w:pPr>
      <w:r>
        <w:t xml:space="preserve">6. Strategic Recommendations</w:t>
      </w:r>
    </w:p>
    <w:p>
      <w:pPr>
        <w:pStyle w:val="FirstParagraph"/>
      </w:pPr>
      <w:r>
        <w:t xml:space="preserve">Ghana Accra</w:t>
      </w:r>
    </w:p>
    <w:p>
      <w:pPr>
        <w:pStyle w:val="BodyText"/>
      </w:pPr>
      <w:r>
        <w:t xml:space="preserve">market:</w:t>
      </w:r>
    </w:p>
    <w:p>
      <w:pPr>
        <w:pStyle w:val="BodyText"/>
      </w:pPr>
      <w:r>
        <w:br/>
      </w:r>
    </w:p>
    <w:p>
      <w:pPr>
        <w:numPr>
          <w:ilvl w:val="0"/>
          <w:numId w:val="1003"/>
        </w:numPr>
        <w:pStyle w:val="Compact"/>
      </w:pPr>
      <w:r>
        <w:rPr>
          <w:bCs/>
          <w:b/>
        </w:rPr>
        <w:t xml:space="preserve">Cultivate Local Partnerships:</w:t>
      </w:r>
      <w:r>
        <w:t xml:space="preserve">: Collaborate with local distributors or agents who possess deep networks in the community. This bridges the trust gap.</w:t>
      </w:r>
    </w:p>
    <w:p>
      <w:pPr>
        <w:numPr>
          <w:ilvl w:val="0"/>
          <w:numId w:val="1003"/>
        </w:numPr>
        <w:pStyle w:val="Compact"/>
      </w:pPr>
      <w:r>
        <w:rPr>
          <w:bCs/>
          <w:b/>
        </w:rPr>
        <w:t xml:space="preserve">Leverage Technology Wisely:</w:t>
      </w:r>
      <w:r>
        <w:t xml:space="preserve">: Use CRM tools to track interactions, but ensure that technology enhances, rather than replaces, human connection. In</w:t>
      </w:r>
      <w:r>
        <w:t xml:space="preserve"> </w:t>
      </w:r>
      <w:r>
        <w:rPr>
          <w:bCs/>
          <w:b/>
        </w:rPr>
        <w:t xml:space="preserve">Ghana Accra</w:t>
      </w:r>
      <w:r>
        <w:t xml:space="preserve">, a phone call often carries more weight than an automated email.</w:t>
      </w:r>
    </w:p>
    <w:p>
      <w:pPr>
        <w:numPr>
          <w:ilvl w:val="0"/>
          <w:numId w:val="1003"/>
        </w:numPr>
        <w:pStyle w:val="Compact"/>
      </w:pPr>
      <w:r>
        <w:rPr>
          <w:bCs/>
          <w:b/>
        </w:rPr>
        <w:t xml:space="preserve">Adapt Communication Styles:</w:t>
      </w:r>
      <w:r>
        <w:t xml:space="preserve">: Adopt a communication style that is respectful yet assertive. Understanding the nuances of local dialects and business etiquette can significantly improve rapport building.</w:t>
      </w:r>
    </w:p>
    <w:p>
      <w:pPr>
        <w:numPr>
          <w:ilvl w:val="0"/>
          <w:numId w:val="1003"/>
        </w:numPr>
        <w:pStyle w:val="Compact"/>
      </w:pPr>
      <w:r>
        <w:rPr>
          <w:bCs/>
          <w:b/>
        </w:rPr>
        <w:t xml:space="preserve">Focus on Education-Based Selling:</w:t>
      </w:r>
      <w:r>
        <w:t xml:space="preserve">: Given the rapid changes in technology and regulation, educating potential clients in</w:t>
      </w:r>
      <w:r>
        <w:t xml:space="preserve"> </w:t>
      </w:r>
      <w:r>
        <w:rPr>
          <w:bCs/>
          <w:b/>
        </w:rPr>
        <w:t xml:space="preserve">Ghana Accra</w:t>
      </w:r>
      <w:r>
        <w:t xml:space="preserve"> </w:t>
      </w:r>
      <w:r>
        <w:t xml:space="preserve">about how a product or service solves specific local problems is more effective than feature-dumping.</w:t>
      </w:r>
    </w:p>
    <w:bookmarkEnd w:id="25"/>
    <w:bookmarkStart w:id="26" w:name="conclusion"/>
    <w:p>
      <w:pPr>
        <w:pStyle w:val="Heading2"/>
      </w:pPr>
      <w:r>
        <w:t xml:space="preserve">7. Conclusion</w:t>
      </w:r>
    </w:p>
    <w:p>
      <w:pPr>
        <w:pStyle w:val="FirstParagraph"/>
      </w:pPr>
      <w:r>
        <w:t xml:space="preserve">The role of the Sales Executive in today's global economy is complex and multifaceted. However, when viewed through the lens of a specific market like</w:t>
      </w:r>
      <w:r>
        <w:t xml:space="preserve"> </w:t>
      </w:r>
      <w:r>
        <w:rPr>
          <w:bCs/>
          <w:b/>
        </w:rPr>
        <w:t xml:space="preserve">Ghana Accra</w:t>
      </w:r>
      <w:r>
        <w:t xml:space="preserve">, these challenges become more defined and manageable. Success in this region requires a blend of universal sales principles—such as empathy, preparation, and persistence—with deep local cultural intelligence. The literature reviewed confirms that while digital tools are powerful, the human element remains paramount.</w:t>
      </w:r>
    </w:p>
    <w:p>
      <w:pPr>
        <w:pStyle w:val="BodyText"/>
      </w:pPr>
      <w:r>
        <w:t xml:space="preserve">For any organization aiming to succeed in</w:t>
      </w:r>
      <w:r>
        <w:t xml:space="preserve"> </w:t>
      </w:r>
      <w:r>
        <w:rPr>
          <w:bCs/>
          <w:b/>
        </w:rPr>
        <w:t xml:space="preserve">Ghana Accra</w:t>
      </w:r>
      <w:r>
        <w:t xml:space="preserve">, investing in the training and development of its Sales Executive team is not merely an operational expense but a strategic imperative. By understanding the unique dynamics of trust, hierarchy, and economic reality in this vibrant West African city, sales professionals can build sustainable revenue streams and foster long-term brand loyalty. The future of sales in</w:t>
      </w:r>
      <w:r>
        <w:t xml:space="preserve"> </w:t>
      </w:r>
      <w:r>
        <w:rPr>
          <w:bCs/>
          <w:b/>
        </w:rPr>
        <w:t xml:space="preserve">Ghana Accra</w:t>
      </w:r>
      <w:r>
        <w:t xml:space="preserve"> </w:t>
      </w:r>
      <w:r>
        <w:t xml:space="preserve">lies not just in closing deals, but in building lasting partnerships that respect local values while delivering global excellence.</w:t>
      </w:r>
    </w:p>
    <w:p>
      <w:r>
        <w:pict>
          <v:rect style="width:0;height:1.5pt" o:hralign="center" o:hrstd="t" o:hr="t"/>
        </w:pict>
      </w:r>
    </w:p>
    <w:p>
      <w:pPr>
        <w:pStyle w:val="FirstParagraph"/>
      </w:pPr>
      <w:r>
        <w:rPr>
          <w:iCs/>
          <w:i/>
        </w:rPr>
        <w:t xml:space="preserve">This report serves as a foundational document for further workshops and training sessions regarding regional market entry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Mastering Sales Execution in Ghana Accra</dc:title>
  <dc:creator/>
  <dc:language>en</dc:language>
  <cp:keywords/>
  <dcterms:created xsi:type="dcterms:W3CDTF">2026-07-29T04:12:12Z</dcterms:created>
  <dcterms:modified xsi:type="dcterms:W3CDTF">2026-07-29T04:12:12Z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